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8FAF4"/>
  <w:body>
    <w:p w:rsidR="00823385" w:rsidRPr="00823385" w:rsidRDefault="00AC18B3" w:rsidP="00823385">
      <w:pPr>
        <w:pStyle w:val="Title"/>
        <w:spacing w:after="0"/>
        <w:jc w:val="center"/>
        <w:rPr>
          <w:b/>
          <w:color w:val="1D4B31"/>
          <w:sz w:val="24"/>
        </w:rPr>
      </w:pPr>
      <w:r>
        <w:rPr>
          <w:noProof/>
          <w:lang w:val="en-US"/>
        </w:rPr>
        <mc:AlternateContent>
          <mc:Choice Requires="wps">
            <w:drawing>
              <wp:anchor distT="0" distB="0" distL="114300" distR="114300" simplePos="0" relativeHeight="251716608" behindDoc="1" locked="0" layoutInCell="1" allowOverlap="1" wp14:anchorId="0DB8BF56" wp14:editId="0390F394">
                <wp:simplePos x="0" y="0"/>
                <wp:positionH relativeFrom="column">
                  <wp:posOffset>-3647440</wp:posOffset>
                </wp:positionH>
                <wp:positionV relativeFrom="paragraph">
                  <wp:posOffset>-207010</wp:posOffset>
                </wp:positionV>
                <wp:extent cx="10391775" cy="8514715"/>
                <wp:effectExtent l="0" t="0" r="28575" b="19685"/>
                <wp:wrapNone/>
                <wp:docPr id="19" name="Rectangle 19"/>
                <wp:cNvGraphicFramePr/>
                <a:graphic xmlns:a="http://schemas.openxmlformats.org/drawingml/2006/main">
                  <a:graphicData uri="http://schemas.microsoft.com/office/word/2010/wordprocessingShape">
                    <wps:wsp>
                      <wps:cNvSpPr/>
                      <wps:spPr>
                        <a:xfrm>
                          <a:off x="0" y="0"/>
                          <a:ext cx="10391775" cy="8514715"/>
                        </a:xfrm>
                        <a:prstGeom prst="rect">
                          <a:avLst/>
                        </a:prstGeom>
                        <a:solidFill>
                          <a:schemeClr val="bg1"/>
                        </a:solidFill>
                        <a:ln w="9525">
                          <a:solidFill>
                            <a:srgbClr val="00472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8F10BD" id="Rectangle 19" o:spid="_x0000_s1026" style="position:absolute;margin-left:-287.2pt;margin-top:-16.3pt;width:818.25pt;height:670.4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" fillcolor="white [3212]" strokecolor="#004720"/>
            </w:pict>
          </mc:Fallback>
        </mc:AlternateContent>
      </w:r>
      <w:bookmarkStart w:id="0" w:name="_GoBack"/>
      <w:r>
        <w:rPr>
          <w:noProof/>
          <w:lang w:val="en-US"/>
        </w:rPr>
        <mc:AlternateContent>
          <mc:Choice Requires="wps">
            <w:drawing>
              <wp:anchor distT="0" distB="0" distL="114300" distR="114300" simplePos="0" relativeHeight="251701248" behindDoc="1" locked="0" layoutInCell="1" allowOverlap="1" wp14:anchorId="76E92C76" wp14:editId="6A5BAB84">
                <wp:simplePos x="0" y="0"/>
                <wp:positionH relativeFrom="page">
                  <wp:align>left</wp:align>
                </wp:positionH>
                <wp:positionV relativeFrom="paragraph">
                  <wp:posOffset>-2088515</wp:posOffset>
                </wp:positionV>
                <wp:extent cx="8601075" cy="188595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8601075" cy="18859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057FFF" id="Rectangle 22" o:spid="_x0000_s1026" style="position:absolute;margin-left:0;margin-top:-164.45pt;width:677.25pt;height:148.5pt;z-index:-25161523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" fillcolor="white [3212]" strokecolor="white [3212]" strokeweight="2pt">
                <w10:wrap anchorx="page"/>
              </v:rect>
            </w:pict>
          </mc:Fallback>
        </mc:AlternateContent>
      </w:r>
      <w:bookmarkEnd w:id="0"/>
      <w:r w:rsidR="00A252E4">
        <w:rPr>
          <w:noProof/>
          <w:lang w:val="en-US"/>
        </w:rPr>
        <mc:AlternateContent>
          <mc:Choice Requires="wps">
            <w:drawing>
              <wp:anchor distT="0" distB="0" distL="114300" distR="114300" simplePos="0" relativeHeight="251702272" behindDoc="0" locked="0" layoutInCell="1" allowOverlap="1" wp14:anchorId="1ED23839" wp14:editId="01C3B56F">
                <wp:simplePos x="0" y="0"/>
                <wp:positionH relativeFrom="column">
                  <wp:posOffset>-2821305</wp:posOffset>
                </wp:positionH>
                <wp:positionV relativeFrom="paragraph">
                  <wp:posOffset>-1374140</wp:posOffset>
                </wp:positionV>
                <wp:extent cx="3714750" cy="866775"/>
                <wp:effectExtent l="0" t="0" r="19050" b="28575"/>
                <wp:wrapNone/>
                <wp:docPr id="26" name="Text Box 26"/>
                <wp:cNvGraphicFramePr/>
                <a:graphic xmlns:a="http://schemas.openxmlformats.org/drawingml/2006/main">
                  <a:graphicData uri="http://schemas.microsoft.com/office/word/2010/wordprocessingShape">
                    <wps:wsp>
                      <wps:cNvSpPr txBox="1"/>
                      <wps:spPr>
                        <a:xfrm>
                          <a:off x="0" y="0"/>
                          <a:ext cx="3714750" cy="8667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20BE8" w:rsidRDefault="00A20BE8">
                            <w:r>
                              <w:rPr>
                                <w:noProof/>
                                <w:lang w:val="en-US"/>
                              </w:rPr>
                              <w:drawing>
                                <wp:inline distT="0" distB="0" distL="0" distR="0" wp14:anchorId="0568F993" wp14:editId="273B30C7">
                                  <wp:extent cx="3580130" cy="609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MF- PNG.png"/>
                                          <pic:cNvPicPr/>
                                        </pic:nvPicPr>
                                        <pic:blipFill rotWithShape="1">
                                          <a:blip r:embed="rId8">
                                            <a:extLst>
                                              <a:ext uri="{28A0092B-C50C-407E-A947-70E740481C1C}">
                                                <a14:useLocalDpi xmlns:a14="http://schemas.microsoft.com/office/drawing/2010/main" val="0"/>
                                              </a:ext>
                                            </a:extLst>
                                          </a:blip>
                                          <a:srcRect l="13167" b="13119"/>
                                          <a:stretch/>
                                        </pic:blipFill>
                                        <pic:spPr bwMode="auto">
                                          <a:xfrm>
                                            <a:off x="0" y="0"/>
                                            <a:ext cx="3601800" cy="61329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D23839" id="_x0000_t202" coordsize="21600,21600" o:spt="202" path="m,l,21600r21600,l21600,xe">
                <v:stroke joinstyle="miter"/>
                <v:path gradientshapeok="t" o:connecttype="rect"/>
              </v:shapetype>
              <v:shape id="Text Box 26" o:spid="_x0000_s1026" type="#_x0000_t202" style="position:absolute;left:0;text-align:left;margin-left:-222.15pt;margin-top:-108.2pt;width:292.5pt;height:68.2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" fillcolor="white [3201]" strokecolor="white [3212]" strokeweight=".5pt">
                <v:textbox>
                  <w:txbxContent>
                    <w:p w:rsidR="00A20BE8" w:rsidRDefault="00A20BE8">
                      <w:r>
                        <w:rPr>
                          <w:noProof/>
                          <w:lang w:val="en-US"/>
                        </w:rPr>
                        <w:drawing>
                          <wp:inline distT="0" distB="0" distL="0" distR="0" wp14:anchorId="0568F993" wp14:editId="273B30C7">
                            <wp:extent cx="3580130" cy="6096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MF- PNG.png"/>
                                    <pic:cNvPicPr/>
                                  </pic:nvPicPr>
                                  <pic:blipFill rotWithShape="1">
                                    <a:blip r:embed="rId9">
                                      <a:extLst>
                                        <a:ext uri="{28A0092B-C50C-407E-A947-70E740481C1C}">
                                          <a14:useLocalDpi xmlns:a14="http://schemas.microsoft.com/office/drawing/2010/main" val="0"/>
                                        </a:ext>
                                      </a:extLst>
                                    </a:blip>
                                    <a:srcRect l="13167" b="13119"/>
                                    <a:stretch/>
                                  </pic:blipFill>
                                  <pic:spPr bwMode="auto">
                                    <a:xfrm>
                                      <a:off x="0" y="0"/>
                                      <a:ext cx="3601800" cy="613290"/>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B45A77">
        <w:rPr>
          <w:noProof/>
          <w:lang w:val="en-US"/>
        </w:rPr>
        <mc:AlternateContent>
          <mc:Choice Requires="wps">
            <w:drawing>
              <wp:anchor distT="0" distB="0" distL="114300" distR="114300" simplePos="0" relativeHeight="251713536" behindDoc="0" locked="0" layoutInCell="1" allowOverlap="1" wp14:anchorId="6183EE0F" wp14:editId="1D5092D0">
                <wp:simplePos x="0" y="0"/>
                <wp:positionH relativeFrom="column">
                  <wp:posOffset>-2936713</wp:posOffset>
                </wp:positionH>
                <wp:positionV relativeFrom="paragraph">
                  <wp:posOffset>-214349</wp:posOffset>
                </wp:positionV>
                <wp:extent cx="7719238" cy="0"/>
                <wp:effectExtent l="0" t="0" r="34290" b="19050"/>
                <wp:wrapNone/>
                <wp:docPr id="68" name="Straight Connector 68"/>
                <wp:cNvGraphicFramePr/>
                <a:graphic xmlns:a="http://schemas.openxmlformats.org/drawingml/2006/main">
                  <a:graphicData uri="http://schemas.microsoft.com/office/word/2010/wordprocessingShape">
                    <wps:wsp>
                      <wps:cNvCnPr/>
                      <wps:spPr>
                        <a:xfrm>
                          <a:off x="0" y="0"/>
                          <a:ext cx="7719238" cy="0"/>
                        </a:xfrm>
                        <a:prstGeom prst="line">
                          <a:avLst/>
                        </a:prstGeom>
                        <a:ln>
                          <a:solidFill>
                            <a:srgbClr val="00472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5004C6" id="Straight Connector 68"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231.25pt,-16.9pt" to="376.5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" strokecolor="#004720"/>
            </w:pict>
          </mc:Fallback>
        </mc:AlternateContent>
      </w:r>
      <w:r w:rsidR="009F47C9">
        <w:rPr>
          <w:noProof/>
          <w:lang w:val="en-US"/>
        </w:rPr>
        <mc:AlternateContent>
          <mc:Choice Requires="wps">
            <w:drawing>
              <wp:anchor distT="0" distB="0" distL="114300" distR="114300" simplePos="0" relativeHeight="251656192" behindDoc="0" locked="0" layoutInCell="1" allowOverlap="1" wp14:anchorId="371CF57A" wp14:editId="6D0220D6">
                <wp:simplePos x="0" y="0"/>
                <wp:positionH relativeFrom="column">
                  <wp:posOffset>-3036732</wp:posOffset>
                </wp:positionH>
                <wp:positionV relativeFrom="page">
                  <wp:posOffset>1475740</wp:posOffset>
                </wp:positionV>
                <wp:extent cx="2705100" cy="310515"/>
                <wp:effectExtent l="0" t="0" r="0" b="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05100" cy="3105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6547" w:rsidRPr="009F47C9" w:rsidRDefault="00467EE8" w:rsidP="00467EE8">
                            <w:pPr>
                              <w:spacing w:after="0" w:line="240" w:lineRule="auto"/>
                              <w:rPr>
                                <w:rFonts w:asciiTheme="majorHAnsi" w:hAnsiTheme="majorHAnsi" w:cs="Times New Roman"/>
                                <w:color w:val="000000" w:themeColor="text1"/>
                                <w:sz w:val="24"/>
                                <w:szCs w:val="24"/>
                              </w:rPr>
                            </w:pPr>
                            <w:r w:rsidRPr="009F47C9">
                              <w:rPr>
                                <w:rFonts w:asciiTheme="majorHAnsi" w:hAnsiTheme="majorHAnsi" w:cs="Times New Roman"/>
                                <w:color w:val="000000" w:themeColor="text1"/>
                                <w:sz w:val="24"/>
                                <w:szCs w:val="24"/>
                              </w:rPr>
                              <w:t xml:space="preserve">       </w:t>
                            </w:r>
                            <w:r w:rsidR="00614116">
                              <w:rPr>
                                <w:rFonts w:asciiTheme="majorHAnsi" w:hAnsiTheme="majorHAnsi" w:cs="Times New Roman"/>
                                <w:color w:val="000000" w:themeColor="text1"/>
                                <w:sz w:val="24"/>
                                <w:szCs w:val="24"/>
                              </w:rPr>
                              <w:t>March 31, 2018</w:t>
                            </w:r>
                            <w:r w:rsidR="00D02A0D">
                              <w:rPr>
                                <w:rFonts w:asciiTheme="majorHAnsi" w:hAnsiTheme="majorHAnsi" w:cs="Times New Roman"/>
                                <w:color w:val="000000" w:themeColor="text1"/>
                                <w:sz w:val="24"/>
                                <w:szCs w:val="24"/>
                              </w:rPr>
                              <w:tab/>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1CF57A" id="_x0000_t202" coordsize="21600,21600" o:spt="202" path="m,l,21600r21600,l21600,xe">
                <v:stroke joinstyle="miter"/>
                <v:path gradientshapeok="t" o:connecttype="rect"/>
              </v:shapetype>
              <v:shape id="Text Box 6" o:spid="_x0000_s1027" type="#_x0000_t202" style="position:absolute;left:0;text-align:left;margin-left:-239.1pt;margin-top:116.2pt;width:213pt;height:24.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" filled="f" stroked="f" strokeweight=".5pt">
                <v:path arrowok="t"/>
                <v:textbox inset="0,,0">
                  <w:txbxContent>
                    <w:p w:rsidR="00B16547" w:rsidRPr="009F47C9" w:rsidRDefault="00467EE8" w:rsidP="00467EE8">
                      <w:pPr>
                        <w:spacing w:after="0" w:line="240" w:lineRule="auto"/>
                        <w:rPr>
                          <w:rFonts w:asciiTheme="majorHAnsi" w:hAnsiTheme="majorHAnsi" w:cs="Times New Roman"/>
                          <w:color w:val="000000" w:themeColor="text1"/>
                          <w:sz w:val="24"/>
                          <w:szCs w:val="24"/>
                        </w:rPr>
                      </w:pPr>
                      <w:r w:rsidRPr="009F47C9">
                        <w:rPr>
                          <w:rFonts w:asciiTheme="majorHAnsi" w:hAnsiTheme="majorHAnsi" w:cs="Times New Roman"/>
                          <w:color w:val="000000" w:themeColor="text1"/>
                          <w:sz w:val="24"/>
                          <w:szCs w:val="24"/>
                        </w:rPr>
                        <w:t xml:space="preserve">       </w:t>
                      </w:r>
                      <w:r w:rsidR="00614116">
                        <w:rPr>
                          <w:rFonts w:asciiTheme="majorHAnsi" w:hAnsiTheme="majorHAnsi" w:cs="Times New Roman"/>
                          <w:color w:val="000000" w:themeColor="text1"/>
                          <w:sz w:val="24"/>
                          <w:szCs w:val="24"/>
                        </w:rPr>
                        <w:t>March 31, 2018</w:t>
                      </w:r>
                      <w:r w:rsidR="00D02A0D">
                        <w:rPr>
                          <w:rFonts w:asciiTheme="majorHAnsi" w:hAnsiTheme="majorHAnsi" w:cs="Times New Roman"/>
                          <w:color w:val="000000" w:themeColor="text1"/>
                          <w:sz w:val="24"/>
                          <w:szCs w:val="24"/>
                        </w:rPr>
                        <w:tab/>
                      </w:r>
                    </w:p>
                  </w:txbxContent>
                </v:textbox>
                <w10:wrap anchory="page"/>
              </v:shape>
            </w:pict>
          </mc:Fallback>
        </mc:AlternateContent>
      </w:r>
      <w:r w:rsidR="009B32D7">
        <w:rPr>
          <w:b/>
          <w:noProof/>
          <w:color w:val="1D4B31"/>
          <w:sz w:val="24"/>
          <w:lang w:val="en-US"/>
        </w:rPr>
        <mc:AlternateContent>
          <mc:Choice Requires="wps">
            <w:drawing>
              <wp:anchor distT="0" distB="0" distL="114300" distR="114300" simplePos="0" relativeHeight="251691008" behindDoc="0" locked="0" layoutInCell="1" allowOverlap="1" wp14:anchorId="05B29194" wp14:editId="2E879A88">
                <wp:simplePos x="0" y="0"/>
                <wp:positionH relativeFrom="column">
                  <wp:posOffset>-2696845</wp:posOffset>
                </wp:positionH>
                <wp:positionV relativeFrom="paragraph">
                  <wp:posOffset>150968</wp:posOffset>
                </wp:positionV>
                <wp:extent cx="2240280" cy="1299210"/>
                <wp:effectExtent l="0" t="0" r="7620" b="0"/>
                <wp:wrapNone/>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1299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95364" w:rsidRPr="00095364" w:rsidRDefault="00095364" w:rsidP="00095364">
                            <w:pPr>
                              <w:pStyle w:val="Header"/>
                              <w:numPr>
                                <w:ilvl w:val="0"/>
                                <w:numId w:val="8"/>
                              </w:numPr>
                              <w:jc w:val="both"/>
                              <w:rPr>
                                <w:rFonts w:asciiTheme="majorHAnsi" w:hAnsiTheme="majorHAnsi" w:cs="Segoe UI"/>
                                <w:color w:val="000000" w:themeColor="text1"/>
                                <w:sz w:val="17"/>
                                <w:szCs w:val="17"/>
                              </w:rPr>
                            </w:pPr>
                            <w:r w:rsidRPr="00095364">
                              <w:rPr>
                                <w:rFonts w:asciiTheme="majorHAnsi" w:hAnsiTheme="majorHAnsi" w:cs="Segoe UI"/>
                                <w:color w:val="000000" w:themeColor="text1"/>
                                <w:sz w:val="17"/>
                                <w:szCs w:val="17"/>
                              </w:rPr>
                              <w:t>Buy the underlying business with a focus on high quality businesses</w:t>
                            </w:r>
                          </w:p>
                          <w:p w:rsidR="00095364" w:rsidRPr="00095364" w:rsidRDefault="00095364" w:rsidP="00095364">
                            <w:pPr>
                              <w:pStyle w:val="Header"/>
                              <w:numPr>
                                <w:ilvl w:val="0"/>
                                <w:numId w:val="8"/>
                              </w:numPr>
                              <w:jc w:val="both"/>
                              <w:rPr>
                                <w:rFonts w:asciiTheme="majorHAnsi" w:hAnsiTheme="majorHAnsi" w:cs="Segoe UI"/>
                                <w:color w:val="000000" w:themeColor="text1"/>
                                <w:sz w:val="17"/>
                                <w:szCs w:val="17"/>
                              </w:rPr>
                            </w:pPr>
                            <w:r w:rsidRPr="00095364">
                              <w:rPr>
                                <w:rFonts w:asciiTheme="majorHAnsi" w:hAnsiTheme="majorHAnsi" w:cs="Segoe UI"/>
                                <w:color w:val="000000" w:themeColor="text1"/>
                                <w:sz w:val="17"/>
                                <w:szCs w:val="17"/>
                              </w:rPr>
                              <w:t>Focus on businesses we understand</w:t>
                            </w:r>
                          </w:p>
                          <w:p w:rsidR="00095364" w:rsidRPr="00095364" w:rsidRDefault="00095364" w:rsidP="00095364">
                            <w:pPr>
                              <w:pStyle w:val="Header"/>
                              <w:numPr>
                                <w:ilvl w:val="0"/>
                                <w:numId w:val="8"/>
                              </w:numPr>
                              <w:jc w:val="both"/>
                              <w:rPr>
                                <w:rFonts w:asciiTheme="majorHAnsi" w:hAnsiTheme="majorHAnsi" w:cs="Segoe UI"/>
                                <w:color w:val="000000" w:themeColor="text1"/>
                                <w:sz w:val="17"/>
                                <w:szCs w:val="17"/>
                              </w:rPr>
                            </w:pPr>
                            <w:r w:rsidRPr="00095364">
                              <w:rPr>
                                <w:rFonts w:asciiTheme="majorHAnsi" w:hAnsiTheme="majorHAnsi" w:cs="Segoe UI"/>
                                <w:color w:val="000000" w:themeColor="text1"/>
                                <w:sz w:val="17"/>
                                <w:szCs w:val="17"/>
                              </w:rPr>
                              <w:t>Focus on growing businesses</w:t>
                            </w:r>
                          </w:p>
                          <w:p w:rsidR="00095364" w:rsidRPr="00095364" w:rsidRDefault="00095364" w:rsidP="00095364">
                            <w:pPr>
                              <w:pStyle w:val="Header"/>
                              <w:numPr>
                                <w:ilvl w:val="0"/>
                                <w:numId w:val="8"/>
                              </w:numPr>
                              <w:jc w:val="both"/>
                              <w:rPr>
                                <w:rFonts w:asciiTheme="majorHAnsi" w:hAnsiTheme="majorHAnsi" w:cs="Segoe UI"/>
                                <w:color w:val="000000" w:themeColor="text1"/>
                                <w:sz w:val="17"/>
                                <w:szCs w:val="17"/>
                              </w:rPr>
                            </w:pPr>
                            <w:r w:rsidRPr="00095364">
                              <w:rPr>
                                <w:rFonts w:asciiTheme="majorHAnsi" w:hAnsiTheme="majorHAnsi" w:cs="Segoe UI"/>
                                <w:color w:val="000000" w:themeColor="text1"/>
                                <w:sz w:val="17"/>
                                <w:szCs w:val="17"/>
                              </w:rPr>
                              <w:t>Buy with a margin of safety</w:t>
                            </w:r>
                          </w:p>
                          <w:p w:rsidR="00095364" w:rsidRPr="00095364" w:rsidRDefault="00095364" w:rsidP="00095364">
                            <w:pPr>
                              <w:pStyle w:val="Header"/>
                              <w:numPr>
                                <w:ilvl w:val="0"/>
                                <w:numId w:val="8"/>
                              </w:numPr>
                              <w:jc w:val="both"/>
                              <w:rPr>
                                <w:rFonts w:asciiTheme="majorHAnsi" w:hAnsiTheme="majorHAnsi" w:cs="Segoe UI"/>
                                <w:color w:val="000000" w:themeColor="text1"/>
                                <w:sz w:val="17"/>
                                <w:szCs w:val="17"/>
                              </w:rPr>
                            </w:pPr>
                            <w:r w:rsidRPr="00095364">
                              <w:rPr>
                                <w:rFonts w:asciiTheme="majorHAnsi" w:hAnsiTheme="majorHAnsi" w:cs="Segoe UI"/>
                                <w:color w:val="000000" w:themeColor="text1"/>
                                <w:sz w:val="17"/>
                                <w:szCs w:val="17"/>
                              </w:rPr>
                              <w:t>Opportunity in small cap stocks</w:t>
                            </w:r>
                          </w:p>
                          <w:p w:rsidR="00095364" w:rsidRPr="00095364" w:rsidRDefault="00095364" w:rsidP="00095364">
                            <w:pPr>
                              <w:pStyle w:val="Header"/>
                              <w:numPr>
                                <w:ilvl w:val="0"/>
                                <w:numId w:val="8"/>
                              </w:numPr>
                              <w:jc w:val="both"/>
                              <w:rPr>
                                <w:rFonts w:asciiTheme="majorHAnsi" w:hAnsiTheme="majorHAnsi" w:cs="Segoe UI"/>
                                <w:color w:val="000000" w:themeColor="text1"/>
                                <w:sz w:val="17"/>
                                <w:szCs w:val="17"/>
                              </w:rPr>
                            </w:pPr>
                            <w:r w:rsidRPr="00095364">
                              <w:rPr>
                                <w:rFonts w:asciiTheme="majorHAnsi" w:hAnsiTheme="majorHAnsi" w:cs="Segoe UI"/>
                                <w:color w:val="000000" w:themeColor="text1"/>
                                <w:sz w:val="17"/>
                                <w:szCs w:val="17"/>
                              </w:rPr>
                              <w:t>Concentrate holdings into best ideas</w:t>
                            </w:r>
                          </w:p>
                          <w:p w:rsidR="00095364" w:rsidRPr="00095364" w:rsidRDefault="00095364" w:rsidP="00095364">
                            <w:pPr>
                              <w:pStyle w:val="Header"/>
                              <w:numPr>
                                <w:ilvl w:val="0"/>
                                <w:numId w:val="8"/>
                              </w:numPr>
                              <w:jc w:val="both"/>
                              <w:rPr>
                                <w:rFonts w:asciiTheme="majorHAnsi" w:hAnsiTheme="majorHAnsi" w:cs="Segoe UI"/>
                                <w:color w:val="000000" w:themeColor="text1"/>
                                <w:sz w:val="17"/>
                                <w:szCs w:val="17"/>
                              </w:rPr>
                            </w:pPr>
                            <w:r w:rsidRPr="00095364">
                              <w:rPr>
                                <w:rFonts w:asciiTheme="majorHAnsi" w:hAnsiTheme="majorHAnsi" w:cs="Segoe UI"/>
                                <w:color w:val="000000" w:themeColor="text1"/>
                                <w:sz w:val="17"/>
                                <w:szCs w:val="17"/>
                              </w:rPr>
                              <w:t>Taxes matter</w:t>
                            </w:r>
                          </w:p>
                          <w:p w:rsidR="00CA1404" w:rsidRPr="00BC7F47" w:rsidRDefault="00CA1404" w:rsidP="00095364">
                            <w:pPr>
                              <w:pStyle w:val="Header"/>
                              <w:jc w:val="both"/>
                              <w:rPr>
                                <w:rFonts w:asciiTheme="majorHAnsi" w:hAnsiTheme="majorHAnsi" w:cs="Segoe UI"/>
                                <w:color w:val="000000" w:themeColor="text1"/>
                                <w:sz w:val="17"/>
                                <w:szCs w:val="17"/>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29194" id="Text Box 17" o:spid="_x0000_s1028" type="#_x0000_t202" style="position:absolute;left:0;text-align:left;margin-left:-212.35pt;margin-top:11.9pt;width:176.4pt;height:102.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" filled="f" stroked="f" strokeweight=".5pt">
                <v:textbox inset="0,,0">
                  <w:txbxContent>
                    <w:p w:rsidR="00095364" w:rsidRPr="00095364" w:rsidRDefault="00095364" w:rsidP="00095364">
                      <w:pPr>
                        <w:pStyle w:val="Header"/>
                        <w:numPr>
                          <w:ilvl w:val="0"/>
                          <w:numId w:val="8"/>
                        </w:numPr>
                        <w:jc w:val="both"/>
                        <w:rPr>
                          <w:rFonts w:asciiTheme="majorHAnsi" w:hAnsiTheme="majorHAnsi" w:cs="Segoe UI"/>
                          <w:color w:val="000000" w:themeColor="text1"/>
                          <w:sz w:val="17"/>
                          <w:szCs w:val="17"/>
                        </w:rPr>
                      </w:pPr>
                      <w:r w:rsidRPr="00095364">
                        <w:rPr>
                          <w:rFonts w:asciiTheme="majorHAnsi" w:hAnsiTheme="majorHAnsi" w:cs="Segoe UI"/>
                          <w:color w:val="000000" w:themeColor="text1"/>
                          <w:sz w:val="17"/>
                          <w:szCs w:val="17"/>
                        </w:rPr>
                        <w:t>Buy the underlying business with a focus on high quality businesses</w:t>
                      </w:r>
                    </w:p>
                    <w:p w:rsidR="00095364" w:rsidRPr="00095364" w:rsidRDefault="00095364" w:rsidP="00095364">
                      <w:pPr>
                        <w:pStyle w:val="Header"/>
                        <w:numPr>
                          <w:ilvl w:val="0"/>
                          <w:numId w:val="8"/>
                        </w:numPr>
                        <w:jc w:val="both"/>
                        <w:rPr>
                          <w:rFonts w:asciiTheme="majorHAnsi" w:hAnsiTheme="majorHAnsi" w:cs="Segoe UI"/>
                          <w:color w:val="000000" w:themeColor="text1"/>
                          <w:sz w:val="17"/>
                          <w:szCs w:val="17"/>
                        </w:rPr>
                      </w:pPr>
                      <w:r w:rsidRPr="00095364">
                        <w:rPr>
                          <w:rFonts w:asciiTheme="majorHAnsi" w:hAnsiTheme="majorHAnsi" w:cs="Segoe UI"/>
                          <w:color w:val="000000" w:themeColor="text1"/>
                          <w:sz w:val="17"/>
                          <w:szCs w:val="17"/>
                        </w:rPr>
                        <w:t>Focus on businesses we understand</w:t>
                      </w:r>
                    </w:p>
                    <w:p w:rsidR="00095364" w:rsidRPr="00095364" w:rsidRDefault="00095364" w:rsidP="00095364">
                      <w:pPr>
                        <w:pStyle w:val="Header"/>
                        <w:numPr>
                          <w:ilvl w:val="0"/>
                          <w:numId w:val="8"/>
                        </w:numPr>
                        <w:jc w:val="both"/>
                        <w:rPr>
                          <w:rFonts w:asciiTheme="majorHAnsi" w:hAnsiTheme="majorHAnsi" w:cs="Segoe UI"/>
                          <w:color w:val="000000" w:themeColor="text1"/>
                          <w:sz w:val="17"/>
                          <w:szCs w:val="17"/>
                        </w:rPr>
                      </w:pPr>
                      <w:r w:rsidRPr="00095364">
                        <w:rPr>
                          <w:rFonts w:asciiTheme="majorHAnsi" w:hAnsiTheme="majorHAnsi" w:cs="Segoe UI"/>
                          <w:color w:val="000000" w:themeColor="text1"/>
                          <w:sz w:val="17"/>
                          <w:szCs w:val="17"/>
                        </w:rPr>
                        <w:t>Focus on growing businesses</w:t>
                      </w:r>
                    </w:p>
                    <w:p w:rsidR="00095364" w:rsidRPr="00095364" w:rsidRDefault="00095364" w:rsidP="00095364">
                      <w:pPr>
                        <w:pStyle w:val="Header"/>
                        <w:numPr>
                          <w:ilvl w:val="0"/>
                          <w:numId w:val="8"/>
                        </w:numPr>
                        <w:jc w:val="both"/>
                        <w:rPr>
                          <w:rFonts w:asciiTheme="majorHAnsi" w:hAnsiTheme="majorHAnsi" w:cs="Segoe UI"/>
                          <w:color w:val="000000" w:themeColor="text1"/>
                          <w:sz w:val="17"/>
                          <w:szCs w:val="17"/>
                        </w:rPr>
                      </w:pPr>
                      <w:r w:rsidRPr="00095364">
                        <w:rPr>
                          <w:rFonts w:asciiTheme="majorHAnsi" w:hAnsiTheme="majorHAnsi" w:cs="Segoe UI"/>
                          <w:color w:val="000000" w:themeColor="text1"/>
                          <w:sz w:val="17"/>
                          <w:szCs w:val="17"/>
                        </w:rPr>
                        <w:t>Buy with a margin of safety</w:t>
                      </w:r>
                    </w:p>
                    <w:p w:rsidR="00095364" w:rsidRPr="00095364" w:rsidRDefault="00095364" w:rsidP="00095364">
                      <w:pPr>
                        <w:pStyle w:val="Header"/>
                        <w:numPr>
                          <w:ilvl w:val="0"/>
                          <w:numId w:val="8"/>
                        </w:numPr>
                        <w:jc w:val="both"/>
                        <w:rPr>
                          <w:rFonts w:asciiTheme="majorHAnsi" w:hAnsiTheme="majorHAnsi" w:cs="Segoe UI"/>
                          <w:color w:val="000000" w:themeColor="text1"/>
                          <w:sz w:val="17"/>
                          <w:szCs w:val="17"/>
                        </w:rPr>
                      </w:pPr>
                      <w:r w:rsidRPr="00095364">
                        <w:rPr>
                          <w:rFonts w:asciiTheme="majorHAnsi" w:hAnsiTheme="majorHAnsi" w:cs="Segoe UI"/>
                          <w:color w:val="000000" w:themeColor="text1"/>
                          <w:sz w:val="17"/>
                          <w:szCs w:val="17"/>
                        </w:rPr>
                        <w:t>Opportunity in small cap stocks</w:t>
                      </w:r>
                    </w:p>
                    <w:p w:rsidR="00095364" w:rsidRPr="00095364" w:rsidRDefault="00095364" w:rsidP="00095364">
                      <w:pPr>
                        <w:pStyle w:val="Header"/>
                        <w:numPr>
                          <w:ilvl w:val="0"/>
                          <w:numId w:val="8"/>
                        </w:numPr>
                        <w:jc w:val="both"/>
                        <w:rPr>
                          <w:rFonts w:asciiTheme="majorHAnsi" w:hAnsiTheme="majorHAnsi" w:cs="Segoe UI"/>
                          <w:color w:val="000000" w:themeColor="text1"/>
                          <w:sz w:val="17"/>
                          <w:szCs w:val="17"/>
                        </w:rPr>
                      </w:pPr>
                      <w:r w:rsidRPr="00095364">
                        <w:rPr>
                          <w:rFonts w:asciiTheme="majorHAnsi" w:hAnsiTheme="majorHAnsi" w:cs="Segoe UI"/>
                          <w:color w:val="000000" w:themeColor="text1"/>
                          <w:sz w:val="17"/>
                          <w:szCs w:val="17"/>
                        </w:rPr>
                        <w:t>Concentrate holdings into best ideas</w:t>
                      </w:r>
                    </w:p>
                    <w:p w:rsidR="00095364" w:rsidRPr="00095364" w:rsidRDefault="00095364" w:rsidP="00095364">
                      <w:pPr>
                        <w:pStyle w:val="Header"/>
                        <w:numPr>
                          <w:ilvl w:val="0"/>
                          <w:numId w:val="8"/>
                        </w:numPr>
                        <w:jc w:val="both"/>
                        <w:rPr>
                          <w:rFonts w:asciiTheme="majorHAnsi" w:hAnsiTheme="majorHAnsi" w:cs="Segoe UI"/>
                          <w:color w:val="000000" w:themeColor="text1"/>
                          <w:sz w:val="17"/>
                          <w:szCs w:val="17"/>
                        </w:rPr>
                      </w:pPr>
                      <w:r w:rsidRPr="00095364">
                        <w:rPr>
                          <w:rFonts w:asciiTheme="majorHAnsi" w:hAnsiTheme="majorHAnsi" w:cs="Segoe UI"/>
                          <w:color w:val="000000" w:themeColor="text1"/>
                          <w:sz w:val="17"/>
                          <w:szCs w:val="17"/>
                        </w:rPr>
                        <w:t>Taxes matter</w:t>
                      </w:r>
                    </w:p>
                    <w:p w:rsidR="00CA1404" w:rsidRPr="00BC7F47" w:rsidRDefault="00CA1404" w:rsidP="00095364">
                      <w:pPr>
                        <w:pStyle w:val="Header"/>
                        <w:jc w:val="both"/>
                        <w:rPr>
                          <w:rFonts w:asciiTheme="majorHAnsi" w:hAnsiTheme="majorHAnsi" w:cs="Segoe UI"/>
                          <w:color w:val="000000" w:themeColor="text1"/>
                          <w:sz w:val="17"/>
                          <w:szCs w:val="17"/>
                        </w:rPr>
                      </w:pPr>
                    </w:p>
                  </w:txbxContent>
                </v:textbox>
              </v:shape>
            </w:pict>
          </mc:Fallback>
        </mc:AlternateContent>
      </w:r>
      <w:r w:rsidR="009B32D7">
        <w:rPr>
          <w:b/>
          <w:noProof/>
          <w:color w:val="1D4B31"/>
          <w:sz w:val="24"/>
          <w:lang w:val="en-US"/>
        </w:rPr>
        <mc:AlternateContent>
          <mc:Choice Requires="wps">
            <w:drawing>
              <wp:anchor distT="0" distB="0" distL="114300" distR="114300" simplePos="0" relativeHeight="251689984" behindDoc="0" locked="0" layoutInCell="1" allowOverlap="1" wp14:anchorId="23401CFD" wp14:editId="6DA4D79F">
                <wp:simplePos x="0" y="0"/>
                <wp:positionH relativeFrom="column">
                  <wp:posOffset>-2715895</wp:posOffset>
                </wp:positionH>
                <wp:positionV relativeFrom="paragraph">
                  <wp:posOffset>-66837</wp:posOffset>
                </wp:positionV>
                <wp:extent cx="2254885" cy="321945"/>
                <wp:effectExtent l="0" t="0" r="12065" b="1905"/>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88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81763" w:rsidRPr="003945ED" w:rsidRDefault="000043C2" w:rsidP="005968BD">
                            <w:pPr>
                              <w:spacing w:after="0" w:line="240" w:lineRule="auto"/>
                              <w:rPr>
                                <w:rFonts w:asciiTheme="majorHAnsi" w:hAnsiTheme="majorHAnsi" w:cs="Times New Roman"/>
                                <w:b/>
                                <w:color w:val="004720"/>
                                <w:sz w:val="24"/>
                              </w:rPr>
                            </w:pPr>
                            <w:r w:rsidRPr="003945ED">
                              <w:rPr>
                                <w:rFonts w:asciiTheme="majorHAnsi" w:hAnsiTheme="majorHAnsi" w:cs="Times New Roman"/>
                                <w:b/>
                                <w:color w:val="004720"/>
                                <w:sz w:val="24"/>
                              </w:rPr>
                              <w:t xml:space="preserve">Gator's </w:t>
                            </w:r>
                            <w:r w:rsidR="00483690" w:rsidRPr="003945ED">
                              <w:rPr>
                                <w:rFonts w:asciiTheme="majorHAnsi" w:hAnsiTheme="majorHAnsi" w:cs="Times New Roman"/>
                                <w:b/>
                                <w:color w:val="004720"/>
                                <w:sz w:val="24"/>
                              </w:rPr>
                              <w:t>Investment Philosophy</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3401CFD" id="Text Box 15" o:spid="_x0000_s1029" type="#_x0000_t202" style="position:absolute;left:0;text-align:left;margin-left:-213.85pt;margin-top:-5.25pt;width:177.55pt;height:25.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" filled="f" stroked="f" strokeweight=".5pt">
                <v:textbox inset="0,,0">
                  <w:txbxContent>
                    <w:p w:rsidR="00A81763" w:rsidRPr="003945ED" w:rsidRDefault="000043C2" w:rsidP="005968BD">
                      <w:pPr>
                        <w:spacing w:after="0" w:line="240" w:lineRule="auto"/>
                        <w:rPr>
                          <w:rFonts w:asciiTheme="majorHAnsi" w:hAnsiTheme="majorHAnsi" w:cs="Times New Roman"/>
                          <w:b/>
                          <w:color w:val="004720"/>
                          <w:sz w:val="24"/>
                        </w:rPr>
                      </w:pPr>
                      <w:r w:rsidRPr="003945ED">
                        <w:rPr>
                          <w:rFonts w:asciiTheme="majorHAnsi" w:hAnsiTheme="majorHAnsi" w:cs="Times New Roman"/>
                          <w:b/>
                          <w:color w:val="004720"/>
                          <w:sz w:val="24"/>
                        </w:rPr>
                        <w:t xml:space="preserve">Gator's </w:t>
                      </w:r>
                      <w:r w:rsidR="00483690" w:rsidRPr="003945ED">
                        <w:rPr>
                          <w:rFonts w:asciiTheme="majorHAnsi" w:hAnsiTheme="majorHAnsi" w:cs="Times New Roman"/>
                          <w:b/>
                          <w:color w:val="004720"/>
                          <w:sz w:val="24"/>
                        </w:rPr>
                        <w:t>Investment Philosophy</w:t>
                      </w:r>
                    </w:p>
                  </w:txbxContent>
                </v:textbox>
              </v:shape>
            </w:pict>
          </mc:Fallback>
        </mc:AlternateContent>
      </w:r>
      <w:r w:rsidR="009B32D7">
        <w:rPr>
          <w:noProof/>
          <w:lang w:val="en-US"/>
        </w:rPr>
        <mc:AlternateContent>
          <mc:Choice Requires="wps">
            <w:drawing>
              <wp:anchor distT="0" distB="0" distL="114300" distR="114300" simplePos="0" relativeHeight="251708416" behindDoc="0" locked="0" layoutInCell="1" allowOverlap="1" wp14:anchorId="67F0D410" wp14:editId="1D0459D5">
                <wp:simplePos x="0" y="0"/>
                <wp:positionH relativeFrom="column">
                  <wp:posOffset>4782820</wp:posOffset>
                </wp:positionH>
                <wp:positionV relativeFrom="paragraph">
                  <wp:posOffset>-723103</wp:posOffset>
                </wp:positionV>
                <wp:extent cx="7609205" cy="20955"/>
                <wp:effectExtent l="0" t="0" r="29845" b="36195"/>
                <wp:wrapNone/>
                <wp:docPr id="60" name="Straight Connector 60"/>
                <wp:cNvGraphicFramePr/>
                <a:graphic xmlns:a="http://schemas.openxmlformats.org/drawingml/2006/main">
                  <a:graphicData uri="http://schemas.microsoft.com/office/word/2010/wordprocessingShape">
                    <wps:wsp>
                      <wps:cNvCnPr/>
                      <wps:spPr>
                        <a:xfrm>
                          <a:off x="0" y="0"/>
                          <a:ext cx="7609205" cy="209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1A741D" id="Straight Connector 60"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376.6pt,-56.95pt" to="975.75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" strokecolor="#4579b8 [3044]"/>
            </w:pict>
          </mc:Fallback>
        </mc:AlternateContent>
      </w:r>
      <w:r w:rsidR="00A20BE8">
        <w:rPr>
          <w:noProof/>
          <w:lang w:val="en-US"/>
        </w:rPr>
        <mc:AlternateContent>
          <mc:Choice Requires="wps">
            <w:drawing>
              <wp:anchor distT="0" distB="0" distL="114300" distR="114300" simplePos="0" relativeHeight="251700224" behindDoc="0" locked="0" layoutInCell="1" allowOverlap="1" wp14:anchorId="42716ED9" wp14:editId="14B65BB8">
                <wp:simplePos x="0" y="0"/>
                <wp:positionH relativeFrom="column">
                  <wp:posOffset>-154305</wp:posOffset>
                </wp:positionH>
                <wp:positionV relativeFrom="paragraph">
                  <wp:posOffset>-173990</wp:posOffset>
                </wp:positionV>
                <wp:extent cx="0" cy="8484235"/>
                <wp:effectExtent l="57150" t="19050" r="76200" b="88265"/>
                <wp:wrapNone/>
                <wp:docPr id="21" name="Straight Connector 21"/>
                <wp:cNvGraphicFramePr/>
                <a:graphic xmlns:a="http://schemas.openxmlformats.org/drawingml/2006/main">
                  <a:graphicData uri="http://schemas.microsoft.com/office/word/2010/wordprocessingShape">
                    <wps:wsp>
                      <wps:cNvCnPr/>
                      <wps:spPr>
                        <a:xfrm>
                          <a:off x="0" y="0"/>
                          <a:ext cx="0" cy="8484235"/>
                        </a:xfrm>
                        <a:prstGeom prst="line">
                          <a:avLst/>
                        </a:prstGeom>
                        <a:ln w="3175">
                          <a:solidFill>
                            <a:srgbClr val="004720"/>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7D5672" id="Straight Connector 21"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5pt,-13.7pt" to="-12.15pt,6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" strokecolor="#004720" strokeweight=".25pt">
                <v:shadow on="t" color="black" opacity="24903f" origin=",.5" offset="0,.55556mm"/>
              </v:line>
            </w:pict>
          </mc:Fallback>
        </mc:AlternateContent>
      </w:r>
      <w:r w:rsidR="00A20BE8">
        <w:rPr>
          <w:noProof/>
          <w:lang w:val="en-US"/>
        </w:rPr>
        <mc:AlternateContent>
          <mc:Choice Requires="wps">
            <w:drawing>
              <wp:anchor distT="0" distB="0" distL="114300" distR="114300" simplePos="0" relativeHeight="251703296" behindDoc="0" locked="0" layoutInCell="1" allowOverlap="1" wp14:anchorId="32E95000" wp14:editId="3BAEE5A5">
                <wp:simplePos x="0" y="0"/>
                <wp:positionH relativeFrom="column">
                  <wp:posOffset>-2935605</wp:posOffset>
                </wp:positionH>
                <wp:positionV relativeFrom="paragraph">
                  <wp:posOffset>-525780</wp:posOffset>
                </wp:positionV>
                <wp:extent cx="7715250" cy="0"/>
                <wp:effectExtent l="0" t="0" r="19050" b="19050"/>
                <wp:wrapNone/>
                <wp:docPr id="38" name="Straight Connector 38"/>
                <wp:cNvGraphicFramePr/>
                <a:graphic xmlns:a="http://schemas.openxmlformats.org/drawingml/2006/main">
                  <a:graphicData uri="http://schemas.microsoft.com/office/word/2010/wordprocessingShape">
                    <wps:wsp>
                      <wps:cNvCnPr/>
                      <wps:spPr>
                        <a:xfrm>
                          <a:off x="0" y="0"/>
                          <a:ext cx="7715250" cy="0"/>
                        </a:xfrm>
                        <a:prstGeom prst="line">
                          <a:avLst/>
                        </a:prstGeom>
                        <a:ln>
                          <a:solidFill>
                            <a:srgbClr val="00472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578F1F" id="Straight Connector 38"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15pt,-41.4pt" to="376.35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" strokecolor="#004720"/>
            </w:pict>
          </mc:Fallback>
        </mc:AlternateContent>
      </w:r>
      <w:r w:rsidR="000256D0">
        <w:rPr>
          <w:noProof/>
          <w:lang w:val="en-US"/>
        </w:rPr>
        <mc:AlternateContent>
          <mc:Choice Requires="wps">
            <w:drawing>
              <wp:anchor distT="0" distB="0" distL="114300" distR="114300" simplePos="0" relativeHeight="251658240" behindDoc="0" locked="0" layoutInCell="1" allowOverlap="1" wp14:anchorId="3FACB605" wp14:editId="5FCFB7CE">
                <wp:simplePos x="0" y="0"/>
                <wp:positionH relativeFrom="column">
                  <wp:posOffset>1912620</wp:posOffset>
                </wp:positionH>
                <wp:positionV relativeFrom="page">
                  <wp:posOffset>1476375</wp:posOffset>
                </wp:positionV>
                <wp:extent cx="2463800" cy="352425"/>
                <wp:effectExtent l="0" t="0" r="12700" b="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38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35D5" w:rsidRPr="008A545A" w:rsidRDefault="003635D5" w:rsidP="002B13F4">
                            <w:pPr>
                              <w:spacing w:after="0" w:line="240" w:lineRule="auto"/>
                              <w:jc w:val="right"/>
                              <w:rPr>
                                <w:rFonts w:asciiTheme="majorHAnsi" w:hAnsiTheme="majorHAnsi" w:cs="Times New Roman"/>
                                <w:b/>
                                <w:color w:val="1D4B31"/>
                                <w:sz w:val="32"/>
                              </w:rPr>
                            </w:pPr>
                            <w:r w:rsidRPr="008A545A">
                              <w:rPr>
                                <w:rFonts w:asciiTheme="majorHAnsi" w:hAnsiTheme="majorHAnsi" w:cs="Times New Roman"/>
                                <w:b/>
                                <w:color w:val="1D4B31"/>
                                <w:sz w:val="32"/>
                              </w:rPr>
                              <w:t xml:space="preserve">Gator </w:t>
                            </w:r>
                            <w:r w:rsidR="00095364">
                              <w:rPr>
                                <w:rFonts w:asciiTheme="majorHAnsi" w:hAnsiTheme="majorHAnsi" w:cs="Times New Roman"/>
                                <w:b/>
                                <w:color w:val="1D4B31"/>
                                <w:sz w:val="32"/>
                              </w:rPr>
                              <w:t>Focus</w:t>
                            </w:r>
                            <w:r w:rsidRPr="008A545A">
                              <w:rPr>
                                <w:rFonts w:asciiTheme="majorHAnsi" w:hAnsiTheme="majorHAnsi" w:cs="Times New Roman"/>
                                <w:b/>
                                <w:color w:val="1D4B31"/>
                                <w:sz w:val="32"/>
                              </w:rPr>
                              <w:t xml:space="preserve"> Fund</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CB605" id="Text Box 7" o:spid="_x0000_s1030" type="#_x0000_t202" style="position:absolute;left:0;text-align:left;margin-left:150.6pt;margin-top:116.25pt;width:194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" filled="f" stroked="f" strokeweight=".5pt">
                <v:path arrowok="t"/>
                <v:textbox inset="0,,0">
                  <w:txbxContent>
                    <w:p w:rsidR="003635D5" w:rsidRPr="008A545A" w:rsidRDefault="003635D5" w:rsidP="002B13F4">
                      <w:pPr>
                        <w:spacing w:after="0" w:line="240" w:lineRule="auto"/>
                        <w:jc w:val="right"/>
                        <w:rPr>
                          <w:rFonts w:asciiTheme="majorHAnsi" w:hAnsiTheme="majorHAnsi" w:cs="Times New Roman"/>
                          <w:b/>
                          <w:color w:val="1D4B31"/>
                          <w:sz w:val="32"/>
                        </w:rPr>
                      </w:pPr>
                      <w:r w:rsidRPr="008A545A">
                        <w:rPr>
                          <w:rFonts w:asciiTheme="majorHAnsi" w:hAnsiTheme="majorHAnsi" w:cs="Times New Roman"/>
                          <w:b/>
                          <w:color w:val="1D4B31"/>
                          <w:sz w:val="32"/>
                        </w:rPr>
                        <w:t xml:space="preserve">Gator </w:t>
                      </w:r>
                      <w:r w:rsidR="00095364">
                        <w:rPr>
                          <w:rFonts w:asciiTheme="majorHAnsi" w:hAnsiTheme="majorHAnsi" w:cs="Times New Roman"/>
                          <w:b/>
                          <w:color w:val="1D4B31"/>
                          <w:sz w:val="32"/>
                        </w:rPr>
                        <w:t>Focus</w:t>
                      </w:r>
                      <w:r w:rsidRPr="008A545A">
                        <w:rPr>
                          <w:rFonts w:asciiTheme="majorHAnsi" w:hAnsiTheme="majorHAnsi" w:cs="Times New Roman"/>
                          <w:b/>
                          <w:color w:val="1D4B31"/>
                          <w:sz w:val="32"/>
                        </w:rPr>
                        <w:t xml:space="preserve"> Fund</w:t>
                      </w:r>
                    </w:p>
                  </w:txbxContent>
                </v:textbox>
                <w10:wrap anchory="page"/>
              </v:shape>
            </w:pict>
          </mc:Fallback>
        </mc:AlternateContent>
      </w:r>
      <w:r w:rsidR="004B5EE2" w:rsidRPr="007F6F3F">
        <w:rPr>
          <w:b/>
          <w:color w:val="1D4B31"/>
          <w:sz w:val="24"/>
        </w:rPr>
        <w:t xml:space="preserve">The </w:t>
      </w:r>
      <w:r w:rsidR="00823385" w:rsidRPr="00823385">
        <w:rPr>
          <w:b/>
          <w:color w:val="1D4B31"/>
          <w:sz w:val="24"/>
        </w:rPr>
        <w:t>Gator Focus Fund goal is . . .</w:t>
      </w:r>
    </w:p>
    <w:p w:rsidR="00823385" w:rsidRDefault="00823385" w:rsidP="00823385">
      <w:pPr>
        <w:pStyle w:val="Title"/>
        <w:spacing w:after="0"/>
        <w:contextualSpacing w:val="0"/>
        <w:jc w:val="center"/>
        <w:rPr>
          <w:color w:val="1D4B31"/>
          <w:sz w:val="20"/>
        </w:rPr>
      </w:pPr>
      <w:r w:rsidRPr="00823385">
        <w:rPr>
          <w:color w:val="1D4B31"/>
          <w:sz w:val="20"/>
          <w:szCs w:val="20"/>
        </w:rPr>
        <w:t>To employ</w:t>
      </w:r>
      <w:r w:rsidRPr="00823385">
        <w:rPr>
          <w:b/>
          <w:color w:val="1D4B31"/>
          <w:sz w:val="20"/>
        </w:rPr>
        <w:t xml:space="preserve"> </w:t>
      </w:r>
      <w:r w:rsidRPr="00823385">
        <w:rPr>
          <w:color w:val="1D4B31"/>
          <w:sz w:val="20"/>
        </w:rPr>
        <w:t>a concentrated small cap portfolio to achieve long-term returns in excess of the Russell 2000 Index.</w:t>
      </w:r>
    </w:p>
    <w:p w:rsidR="0063412D" w:rsidRPr="0063412D" w:rsidRDefault="009B32D7" w:rsidP="00823385">
      <w:pPr>
        <w:pStyle w:val="Title"/>
        <w:spacing w:after="0"/>
        <w:contextualSpacing w:val="0"/>
        <w:jc w:val="center"/>
        <w:rPr>
          <w:sz w:val="2"/>
          <w:szCs w:val="2"/>
        </w:rPr>
      </w:pPr>
      <w:r>
        <w:rPr>
          <w:noProof/>
          <w:color w:val="000000" w:themeColor="text1"/>
          <w:sz w:val="16"/>
          <w:szCs w:val="16"/>
          <w:lang w:val="en-US"/>
        </w:rPr>
        <mc:AlternateContent>
          <mc:Choice Requires="wps">
            <w:drawing>
              <wp:anchor distT="0" distB="0" distL="114300" distR="114300" simplePos="0" relativeHeight="251692032" behindDoc="0" locked="0" layoutInCell="1" allowOverlap="1" wp14:anchorId="3ECB3972" wp14:editId="15679B90">
                <wp:simplePos x="0" y="0"/>
                <wp:positionH relativeFrom="column">
                  <wp:posOffset>-3347351</wp:posOffset>
                </wp:positionH>
                <wp:positionV relativeFrom="paragraph">
                  <wp:posOffset>91957</wp:posOffset>
                </wp:positionV>
                <wp:extent cx="2301875" cy="295275"/>
                <wp:effectExtent l="0" t="0" r="3175" b="9525"/>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8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B0F73" w:rsidRPr="003E2FE3" w:rsidRDefault="001B0F73" w:rsidP="00E23510">
                            <w:pPr>
                              <w:rPr>
                                <w:sz w:val="10"/>
                                <w:szCs w:val="10"/>
                              </w:rPr>
                            </w:pPr>
                          </w:p>
                          <w:p w:rsidR="00F20E58" w:rsidRDefault="00F20E58"/>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ECB3972" id="Text Box 16" o:spid="_x0000_s1031" type="#_x0000_t202" style="position:absolute;left:0;text-align:left;margin-left:-263.55pt;margin-top:7.25pt;width:181.25pt;height:23.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" filled="f" stroked="f" strokeweight=".5pt">
                <v:textbox inset="0,,0">
                  <w:txbxContent>
                    <w:p w:rsidR="001B0F73" w:rsidRPr="003E2FE3" w:rsidRDefault="001B0F73" w:rsidP="00E23510">
                      <w:pPr>
                        <w:rPr>
                          <w:sz w:val="10"/>
                          <w:szCs w:val="10"/>
                        </w:rPr>
                      </w:pPr>
                    </w:p>
                    <w:p w:rsidR="00F20E58" w:rsidRDefault="00F20E58"/>
                  </w:txbxContent>
                </v:textbox>
              </v:shape>
            </w:pict>
          </mc:Fallback>
        </mc:AlternateContent>
      </w:r>
    </w:p>
    <w:tbl>
      <w:tblPr>
        <w:tblStyle w:val="LightShading-Accent3"/>
        <w:tblW w:w="4893" w:type="pct"/>
        <w:tblInd w:w="72"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1391"/>
        <w:gridCol w:w="1196"/>
        <w:gridCol w:w="1196"/>
        <w:gridCol w:w="1853"/>
        <w:gridCol w:w="1074"/>
      </w:tblGrid>
      <w:tr w:rsidR="00C24EB0" w:rsidRPr="00717C57" w:rsidTr="00817EC6">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3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412D" w:rsidRPr="00817EC6" w:rsidRDefault="003945ED" w:rsidP="007F6F3F">
            <w:pPr>
              <w:jc w:val="center"/>
              <w:rPr>
                <w:rFonts w:asciiTheme="majorHAnsi" w:hAnsiTheme="majorHAnsi"/>
                <w:color w:val="004720"/>
                <w:sz w:val="16"/>
                <w:szCs w:val="16"/>
              </w:rPr>
            </w:pPr>
            <w:r w:rsidRPr="00817EC6">
              <w:rPr>
                <w:rFonts w:asciiTheme="majorHAnsi" w:hAnsiTheme="majorHAnsi"/>
                <w:color w:val="004720"/>
                <w:sz w:val="16"/>
                <w:szCs w:val="16"/>
              </w:rPr>
              <w:t>Fund Facts</w:t>
            </w:r>
          </w:p>
        </w:tc>
        <w:tc>
          <w:tcPr>
            <w:tcW w:w="8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412D" w:rsidRPr="00817EC6" w:rsidRDefault="0098567E" w:rsidP="007F6F3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color w:val="004720"/>
                <w:sz w:val="16"/>
                <w:szCs w:val="16"/>
              </w:rPr>
            </w:pPr>
            <w:r w:rsidRPr="00817EC6">
              <w:rPr>
                <w:rFonts w:asciiTheme="majorHAnsi" w:hAnsiTheme="majorHAnsi"/>
                <w:color w:val="004720"/>
                <w:sz w:val="16"/>
                <w:szCs w:val="16"/>
              </w:rPr>
              <w:t>Investor</w:t>
            </w:r>
          </w:p>
        </w:tc>
        <w:tc>
          <w:tcPr>
            <w:tcW w:w="8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412D" w:rsidRPr="00817EC6" w:rsidRDefault="0063412D" w:rsidP="007F6F3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color w:val="004720"/>
                <w:sz w:val="16"/>
                <w:szCs w:val="16"/>
              </w:rPr>
            </w:pPr>
            <w:r w:rsidRPr="00817EC6">
              <w:rPr>
                <w:rFonts w:asciiTheme="majorHAnsi" w:hAnsiTheme="majorHAnsi"/>
                <w:color w:val="004720"/>
                <w:sz w:val="16"/>
                <w:szCs w:val="16"/>
              </w:rPr>
              <w:t>Institutional</w:t>
            </w:r>
          </w:p>
        </w:tc>
        <w:tc>
          <w:tcPr>
            <w:tcW w:w="138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412D" w:rsidRPr="00817EC6" w:rsidRDefault="0063412D" w:rsidP="007F6F3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color w:val="004720"/>
                <w:sz w:val="16"/>
                <w:szCs w:val="16"/>
              </w:rPr>
            </w:pPr>
          </w:p>
        </w:tc>
        <w:tc>
          <w:tcPr>
            <w:tcW w:w="8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412D" w:rsidRPr="0063412D" w:rsidRDefault="0063412D" w:rsidP="007F6F3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color w:val="FFFFFF" w:themeColor="background1"/>
                <w:sz w:val="16"/>
                <w:szCs w:val="16"/>
              </w:rPr>
            </w:pPr>
          </w:p>
        </w:tc>
      </w:tr>
      <w:tr w:rsidR="005245B3" w:rsidRPr="00717C57" w:rsidTr="003945E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412D" w:rsidRPr="00717C57" w:rsidRDefault="0063412D" w:rsidP="007F6F3F">
            <w:pPr>
              <w:rPr>
                <w:rFonts w:asciiTheme="majorHAnsi" w:hAnsiTheme="majorHAnsi"/>
                <w:color w:val="000000" w:themeColor="text1"/>
                <w:sz w:val="16"/>
                <w:szCs w:val="16"/>
              </w:rPr>
            </w:pPr>
            <w:r w:rsidRPr="00717C57">
              <w:rPr>
                <w:rFonts w:asciiTheme="majorHAnsi" w:hAnsiTheme="majorHAnsi"/>
                <w:color w:val="000000" w:themeColor="text1"/>
                <w:sz w:val="16"/>
                <w:szCs w:val="16"/>
              </w:rPr>
              <w:t>Ticker:</w:t>
            </w:r>
          </w:p>
        </w:tc>
        <w:tc>
          <w:tcPr>
            <w:tcW w:w="8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412D" w:rsidRPr="00717C57" w:rsidRDefault="00823385" w:rsidP="007F6F3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16"/>
                <w:szCs w:val="16"/>
              </w:rPr>
            </w:pPr>
            <w:r>
              <w:rPr>
                <w:rFonts w:asciiTheme="majorHAnsi" w:hAnsiTheme="majorHAnsi"/>
                <w:color w:val="000000" w:themeColor="text1"/>
                <w:sz w:val="16"/>
                <w:szCs w:val="16"/>
              </w:rPr>
              <w:t>GFFAX</w:t>
            </w:r>
          </w:p>
        </w:tc>
        <w:tc>
          <w:tcPr>
            <w:tcW w:w="8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412D" w:rsidRPr="0089315C" w:rsidRDefault="00823385" w:rsidP="0082338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16"/>
                <w:szCs w:val="16"/>
              </w:rPr>
            </w:pPr>
            <w:r>
              <w:rPr>
                <w:rFonts w:asciiTheme="majorHAnsi" w:hAnsiTheme="majorHAnsi"/>
                <w:color w:val="000000" w:themeColor="text1"/>
                <w:sz w:val="16"/>
                <w:szCs w:val="16"/>
              </w:rPr>
              <w:t>GFFIX</w:t>
            </w:r>
          </w:p>
        </w:tc>
        <w:tc>
          <w:tcPr>
            <w:tcW w:w="13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412D" w:rsidRPr="00717C57" w:rsidRDefault="0063412D" w:rsidP="007F6F3F">
            <w:pPr>
              <w:cnfStyle w:val="000000100000" w:firstRow="0" w:lastRow="0" w:firstColumn="0" w:lastColumn="0" w:oddVBand="0" w:evenVBand="0" w:oddHBand="1" w:evenHBand="0" w:firstRowFirstColumn="0" w:firstRowLastColumn="0" w:lastRowFirstColumn="0" w:lastRowLastColumn="0"/>
              <w:rPr>
                <w:rFonts w:asciiTheme="majorHAnsi" w:hAnsiTheme="majorHAnsi"/>
                <w:b/>
                <w:color w:val="000000" w:themeColor="text1"/>
                <w:sz w:val="16"/>
                <w:szCs w:val="16"/>
              </w:rPr>
            </w:pPr>
            <w:r w:rsidRPr="00717C57">
              <w:rPr>
                <w:rFonts w:asciiTheme="majorHAnsi" w:hAnsiTheme="majorHAnsi"/>
                <w:b/>
                <w:color w:val="000000" w:themeColor="text1"/>
                <w:sz w:val="16"/>
                <w:szCs w:val="16"/>
              </w:rPr>
              <w:t>Total Net Assets:</w:t>
            </w:r>
          </w:p>
        </w:tc>
        <w:tc>
          <w:tcPr>
            <w:tcW w:w="8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412D" w:rsidRPr="00717C57" w:rsidRDefault="00FA7B17" w:rsidP="0061411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16"/>
                <w:szCs w:val="16"/>
              </w:rPr>
            </w:pPr>
            <w:r>
              <w:rPr>
                <w:rFonts w:asciiTheme="majorHAnsi" w:hAnsiTheme="majorHAnsi"/>
                <w:color w:val="000000" w:themeColor="text1"/>
                <w:sz w:val="16"/>
                <w:szCs w:val="16"/>
              </w:rPr>
              <w:t>$</w:t>
            </w:r>
            <w:r w:rsidR="00640DE0">
              <w:rPr>
                <w:rFonts w:asciiTheme="majorHAnsi" w:hAnsiTheme="majorHAnsi"/>
                <w:color w:val="000000" w:themeColor="text1"/>
                <w:sz w:val="16"/>
                <w:szCs w:val="16"/>
              </w:rPr>
              <w:t>3.</w:t>
            </w:r>
            <w:r w:rsidR="00614116">
              <w:rPr>
                <w:rFonts w:asciiTheme="majorHAnsi" w:hAnsiTheme="majorHAnsi"/>
                <w:color w:val="000000" w:themeColor="text1"/>
                <w:sz w:val="16"/>
                <w:szCs w:val="16"/>
              </w:rPr>
              <w:t>0</w:t>
            </w:r>
            <w:r w:rsidR="00B43763">
              <w:rPr>
                <w:rFonts w:asciiTheme="majorHAnsi" w:hAnsiTheme="majorHAnsi"/>
                <w:color w:val="000000" w:themeColor="text1"/>
                <w:sz w:val="16"/>
                <w:szCs w:val="16"/>
              </w:rPr>
              <w:t xml:space="preserve"> </w:t>
            </w:r>
            <w:r w:rsidR="00E83748">
              <w:rPr>
                <w:rFonts w:asciiTheme="majorHAnsi" w:hAnsiTheme="majorHAnsi"/>
                <w:color w:val="000000" w:themeColor="text1"/>
                <w:sz w:val="16"/>
                <w:szCs w:val="16"/>
              </w:rPr>
              <w:t>M</w:t>
            </w:r>
          </w:p>
        </w:tc>
      </w:tr>
      <w:tr w:rsidR="00F76AA2" w:rsidRPr="00717C57" w:rsidTr="003945ED">
        <w:trPr>
          <w:trHeight w:val="288"/>
        </w:trPr>
        <w:tc>
          <w:tcPr>
            <w:cnfStyle w:val="001000000000" w:firstRow="0" w:lastRow="0" w:firstColumn="1" w:lastColumn="0" w:oddVBand="0" w:evenVBand="0" w:oddHBand="0" w:evenHBand="0" w:firstRowFirstColumn="0" w:firstRowLastColumn="0" w:lastRowFirstColumn="0" w:lastRowLastColumn="0"/>
            <w:tcW w:w="10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412D" w:rsidRPr="00717C57" w:rsidRDefault="002026FE" w:rsidP="007F6F3F">
            <w:pPr>
              <w:rPr>
                <w:rFonts w:asciiTheme="majorHAnsi" w:hAnsiTheme="majorHAnsi"/>
                <w:color w:val="000000" w:themeColor="text1"/>
                <w:sz w:val="16"/>
                <w:szCs w:val="16"/>
              </w:rPr>
            </w:pPr>
            <w:r>
              <w:rPr>
                <w:rFonts w:asciiTheme="majorHAnsi" w:hAnsiTheme="majorHAnsi"/>
                <w:color w:val="000000" w:themeColor="text1"/>
                <w:sz w:val="16"/>
                <w:szCs w:val="16"/>
              </w:rPr>
              <w:t>CUSIP</w:t>
            </w:r>
            <w:r w:rsidR="0063412D" w:rsidRPr="00717C57">
              <w:rPr>
                <w:rFonts w:asciiTheme="majorHAnsi" w:hAnsiTheme="majorHAnsi"/>
                <w:color w:val="000000" w:themeColor="text1"/>
                <w:sz w:val="16"/>
                <w:szCs w:val="16"/>
              </w:rPr>
              <w:t>:</w:t>
            </w:r>
          </w:p>
        </w:tc>
        <w:tc>
          <w:tcPr>
            <w:tcW w:w="8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412D" w:rsidRPr="0020458E" w:rsidRDefault="00823385" w:rsidP="007F6F3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16"/>
                <w:szCs w:val="16"/>
              </w:rPr>
            </w:pPr>
            <w:r w:rsidRPr="00823385">
              <w:rPr>
                <w:rFonts w:asciiTheme="majorHAnsi" w:hAnsiTheme="majorHAnsi"/>
                <w:color w:val="000000" w:themeColor="text1"/>
                <w:sz w:val="16"/>
                <w:szCs w:val="16"/>
              </w:rPr>
              <w:t>36803J200</w:t>
            </w:r>
          </w:p>
        </w:tc>
        <w:tc>
          <w:tcPr>
            <w:tcW w:w="8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412D" w:rsidRPr="0020458E" w:rsidRDefault="00823385" w:rsidP="007F6F3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16"/>
                <w:szCs w:val="16"/>
              </w:rPr>
            </w:pPr>
            <w:r>
              <w:rPr>
                <w:rFonts w:asciiTheme="majorHAnsi" w:hAnsiTheme="majorHAnsi"/>
                <w:color w:val="000000" w:themeColor="text1"/>
                <w:sz w:val="16"/>
                <w:szCs w:val="16"/>
              </w:rPr>
              <w:t>36803J101</w:t>
            </w:r>
          </w:p>
        </w:tc>
        <w:tc>
          <w:tcPr>
            <w:tcW w:w="13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412D" w:rsidRPr="00717C57" w:rsidRDefault="0063412D" w:rsidP="007F6F3F">
            <w:pPr>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themeColor="text1"/>
                <w:sz w:val="16"/>
                <w:szCs w:val="16"/>
              </w:rPr>
            </w:pPr>
            <w:r w:rsidRPr="00717C57">
              <w:rPr>
                <w:rFonts w:asciiTheme="majorHAnsi" w:hAnsiTheme="majorHAnsi"/>
                <w:b/>
                <w:color w:val="000000" w:themeColor="text1"/>
                <w:sz w:val="16"/>
                <w:szCs w:val="16"/>
              </w:rPr>
              <w:t>Number of Holdings:</w:t>
            </w:r>
          </w:p>
        </w:tc>
        <w:tc>
          <w:tcPr>
            <w:tcW w:w="8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412D" w:rsidRPr="00717C57" w:rsidRDefault="002B2710" w:rsidP="00493DC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16"/>
                <w:szCs w:val="16"/>
              </w:rPr>
            </w:pPr>
            <w:r>
              <w:rPr>
                <w:rFonts w:asciiTheme="majorHAnsi" w:hAnsiTheme="majorHAnsi"/>
                <w:color w:val="000000" w:themeColor="text1"/>
                <w:sz w:val="16"/>
                <w:szCs w:val="16"/>
              </w:rPr>
              <w:t>3</w:t>
            </w:r>
            <w:r w:rsidR="00640DE0">
              <w:rPr>
                <w:rFonts w:asciiTheme="majorHAnsi" w:hAnsiTheme="majorHAnsi"/>
                <w:color w:val="000000" w:themeColor="text1"/>
                <w:sz w:val="16"/>
                <w:szCs w:val="16"/>
              </w:rPr>
              <w:t>2</w:t>
            </w:r>
          </w:p>
        </w:tc>
      </w:tr>
      <w:tr w:rsidR="007F6F3F" w:rsidRPr="00717C57" w:rsidTr="003945E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412D" w:rsidRPr="00717C57" w:rsidRDefault="0063412D" w:rsidP="003945ED">
            <w:pPr>
              <w:jc w:val="center"/>
              <w:rPr>
                <w:rFonts w:asciiTheme="majorHAnsi" w:hAnsiTheme="majorHAnsi"/>
                <w:color w:val="000000" w:themeColor="text1"/>
                <w:sz w:val="16"/>
                <w:szCs w:val="16"/>
              </w:rPr>
            </w:pPr>
            <w:r w:rsidRPr="00717C57">
              <w:rPr>
                <w:rFonts w:asciiTheme="majorHAnsi" w:hAnsiTheme="majorHAnsi"/>
                <w:color w:val="000000" w:themeColor="text1"/>
                <w:sz w:val="16"/>
                <w:szCs w:val="16"/>
              </w:rPr>
              <w:t>Inception Date:</w:t>
            </w:r>
          </w:p>
        </w:tc>
        <w:tc>
          <w:tcPr>
            <w:tcW w:w="8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412D" w:rsidRPr="00717C57" w:rsidRDefault="00667647" w:rsidP="003945E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16"/>
                <w:szCs w:val="16"/>
              </w:rPr>
            </w:pPr>
            <w:r>
              <w:rPr>
                <w:rFonts w:asciiTheme="majorHAnsi" w:hAnsiTheme="majorHAnsi"/>
                <w:color w:val="000000" w:themeColor="text1"/>
                <w:sz w:val="16"/>
                <w:szCs w:val="16"/>
              </w:rPr>
              <w:t>4/29</w:t>
            </w:r>
            <w:r w:rsidR="00823385">
              <w:rPr>
                <w:rFonts w:asciiTheme="majorHAnsi" w:hAnsiTheme="majorHAnsi"/>
                <w:color w:val="000000" w:themeColor="text1"/>
                <w:sz w:val="16"/>
                <w:szCs w:val="16"/>
              </w:rPr>
              <w:t>/2013</w:t>
            </w:r>
          </w:p>
        </w:tc>
        <w:tc>
          <w:tcPr>
            <w:tcW w:w="8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412D" w:rsidRPr="0089315C" w:rsidRDefault="00823385" w:rsidP="003945E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16"/>
                <w:szCs w:val="16"/>
              </w:rPr>
            </w:pPr>
            <w:r>
              <w:rPr>
                <w:rFonts w:asciiTheme="majorHAnsi" w:hAnsiTheme="majorHAnsi"/>
                <w:color w:val="000000" w:themeColor="text1"/>
                <w:sz w:val="16"/>
                <w:szCs w:val="16"/>
              </w:rPr>
              <w:t>4/24/2013</w:t>
            </w:r>
          </w:p>
        </w:tc>
        <w:tc>
          <w:tcPr>
            <w:tcW w:w="13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412D" w:rsidRPr="00717C57" w:rsidRDefault="0063412D" w:rsidP="003945E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color w:val="000000" w:themeColor="text1"/>
                <w:sz w:val="16"/>
                <w:szCs w:val="16"/>
              </w:rPr>
            </w:pPr>
            <w:r w:rsidRPr="00717C57">
              <w:rPr>
                <w:rFonts w:asciiTheme="majorHAnsi" w:hAnsiTheme="majorHAnsi"/>
                <w:b/>
                <w:color w:val="000000" w:themeColor="text1"/>
                <w:sz w:val="16"/>
                <w:szCs w:val="16"/>
              </w:rPr>
              <w:t>Dividend Payment:</w:t>
            </w:r>
          </w:p>
        </w:tc>
        <w:tc>
          <w:tcPr>
            <w:tcW w:w="8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412D" w:rsidRPr="00717C57" w:rsidRDefault="00643722" w:rsidP="00AB173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16"/>
                <w:szCs w:val="16"/>
              </w:rPr>
            </w:pPr>
            <w:r>
              <w:rPr>
                <w:rFonts w:asciiTheme="majorHAnsi" w:hAnsiTheme="majorHAnsi"/>
                <w:color w:val="000000" w:themeColor="text1"/>
                <w:sz w:val="16"/>
                <w:szCs w:val="16"/>
              </w:rPr>
              <w:t>Annual</w:t>
            </w:r>
          </w:p>
        </w:tc>
      </w:tr>
    </w:tbl>
    <w:p w:rsidR="00717C57" w:rsidRPr="00717C57" w:rsidRDefault="009B32D7" w:rsidP="00717C57">
      <w:pPr>
        <w:rPr>
          <w:sz w:val="2"/>
        </w:rPr>
      </w:pPr>
      <w:r>
        <w:rPr>
          <w:noProof/>
          <w:sz w:val="2"/>
          <w:lang w:val="en-US"/>
        </w:rPr>
        <mc:AlternateContent>
          <mc:Choice Requires="wps">
            <w:drawing>
              <wp:anchor distT="0" distB="0" distL="114300" distR="114300" simplePos="0" relativeHeight="251693056" behindDoc="0" locked="0" layoutInCell="1" allowOverlap="1" wp14:anchorId="42C7B249" wp14:editId="020F8599">
                <wp:simplePos x="0" y="0"/>
                <wp:positionH relativeFrom="column">
                  <wp:posOffset>-2723515</wp:posOffset>
                </wp:positionH>
                <wp:positionV relativeFrom="paragraph">
                  <wp:posOffset>96682</wp:posOffset>
                </wp:positionV>
                <wp:extent cx="2492375" cy="1495425"/>
                <wp:effectExtent l="0" t="0" r="3175" b="952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2375" cy="149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968BD" w:rsidRPr="00157CB6" w:rsidRDefault="00E23510" w:rsidP="00152E2E">
                            <w:pPr>
                              <w:spacing w:after="0" w:line="240" w:lineRule="auto"/>
                              <w:jc w:val="both"/>
                              <w:rPr>
                                <w:rFonts w:asciiTheme="majorHAnsi" w:hAnsiTheme="majorHAnsi" w:cs="Segoe UI"/>
                                <w:b/>
                                <w:color w:val="1D4B31"/>
                                <w:sz w:val="24"/>
                                <w:szCs w:val="24"/>
                              </w:rPr>
                            </w:pPr>
                            <w:r w:rsidRPr="00157CB6">
                              <w:rPr>
                                <w:rFonts w:asciiTheme="majorHAnsi" w:hAnsiTheme="majorHAnsi" w:cs="Segoe UI"/>
                                <w:b/>
                                <w:color w:val="1D4B31"/>
                                <w:sz w:val="24"/>
                                <w:szCs w:val="24"/>
                              </w:rPr>
                              <w:t>G</w:t>
                            </w:r>
                            <w:r w:rsidR="005968BD" w:rsidRPr="00157CB6">
                              <w:rPr>
                                <w:rFonts w:asciiTheme="majorHAnsi" w:hAnsiTheme="majorHAnsi" w:cs="Segoe UI"/>
                                <w:b/>
                                <w:color w:val="1D4B31"/>
                                <w:sz w:val="24"/>
                                <w:szCs w:val="24"/>
                              </w:rPr>
                              <w:t>ator Capital Management, LLC</w:t>
                            </w:r>
                          </w:p>
                          <w:p w:rsidR="00157CB6" w:rsidRPr="00152E2E" w:rsidRDefault="00157CB6" w:rsidP="00157CB6">
                            <w:pPr>
                              <w:spacing w:after="0" w:line="240" w:lineRule="auto"/>
                              <w:rPr>
                                <w:rFonts w:asciiTheme="majorHAnsi" w:hAnsiTheme="majorHAnsi" w:cs="Times New Roman"/>
                                <w:color w:val="1D4B31"/>
                                <w:sz w:val="20"/>
                                <w:szCs w:val="20"/>
                              </w:rPr>
                            </w:pPr>
                            <w:r w:rsidRPr="00152E2E">
                              <w:rPr>
                                <w:rFonts w:asciiTheme="majorHAnsi" w:hAnsiTheme="majorHAnsi" w:cs="Times New Roman"/>
                                <w:b/>
                                <w:color w:val="1D4B31"/>
                                <w:sz w:val="20"/>
                                <w:szCs w:val="20"/>
                              </w:rPr>
                              <w:t>The Advisor</w:t>
                            </w:r>
                          </w:p>
                          <w:p w:rsidR="00095364" w:rsidRDefault="00095364" w:rsidP="00152E2E">
                            <w:pPr>
                              <w:spacing w:after="0" w:line="240" w:lineRule="auto"/>
                              <w:jc w:val="both"/>
                              <w:rPr>
                                <w:rFonts w:asciiTheme="majorHAnsi" w:hAnsiTheme="majorHAnsi" w:cs="Segoe UI"/>
                                <w:color w:val="000000" w:themeColor="text1"/>
                                <w:sz w:val="17"/>
                                <w:szCs w:val="17"/>
                              </w:rPr>
                            </w:pPr>
                          </w:p>
                          <w:p w:rsidR="005968BD" w:rsidRPr="00BC7F47" w:rsidRDefault="005968BD" w:rsidP="00152E2E">
                            <w:pPr>
                              <w:spacing w:after="0" w:line="240" w:lineRule="auto"/>
                              <w:jc w:val="both"/>
                              <w:rPr>
                                <w:rFonts w:asciiTheme="majorHAnsi" w:hAnsiTheme="majorHAnsi" w:cs="Segoe UI"/>
                                <w:color w:val="000000" w:themeColor="text1"/>
                                <w:sz w:val="17"/>
                                <w:szCs w:val="17"/>
                              </w:rPr>
                            </w:pPr>
                            <w:r w:rsidRPr="00BC7F47">
                              <w:rPr>
                                <w:rFonts w:asciiTheme="majorHAnsi" w:hAnsiTheme="majorHAnsi" w:cs="Segoe UI"/>
                                <w:color w:val="000000" w:themeColor="text1"/>
                                <w:sz w:val="17"/>
                                <w:szCs w:val="17"/>
                              </w:rPr>
                              <w:t xml:space="preserve">Gator Capital Management was founded in 2008 and is </w:t>
                            </w:r>
                            <w:r w:rsidR="008C5297" w:rsidRPr="00BC7F47">
                              <w:rPr>
                                <w:rFonts w:asciiTheme="majorHAnsi" w:hAnsiTheme="majorHAnsi" w:cs="Segoe UI"/>
                                <w:color w:val="000000" w:themeColor="text1"/>
                                <w:sz w:val="17"/>
                                <w:szCs w:val="17"/>
                              </w:rPr>
                              <w:t>headquartered</w:t>
                            </w:r>
                            <w:r w:rsidRPr="00BC7F47">
                              <w:rPr>
                                <w:rFonts w:asciiTheme="majorHAnsi" w:hAnsiTheme="majorHAnsi" w:cs="Segoe UI"/>
                                <w:color w:val="000000" w:themeColor="text1"/>
                                <w:sz w:val="17"/>
                                <w:szCs w:val="17"/>
                              </w:rPr>
                              <w:t xml:space="preserve"> in Tampa, Florida.</w:t>
                            </w:r>
                            <w:r w:rsidR="008C5297" w:rsidRPr="00BC7F47">
                              <w:rPr>
                                <w:rFonts w:asciiTheme="majorHAnsi" w:hAnsiTheme="majorHAnsi" w:cs="Segoe UI"/>
                                <w:color w:val="000000" w:themeColor="text1"/>
                                <w:sz w:val="17"/>
                                <w:szCs w:val="17"/>
                              </w:rPr>
                              <w:t xml:space="preserve"> </w:t>
                            </w:r>
                            <w:r w:rsidR="005946B9" w:rsidRPr="00BC7F47">
                              <w:rPr>
                                <w:rFonts w:asciiTheme="majorHAnsi" w:hAnsiTheme="majorHAnsi" w:cs="Segoe UI"/>
                                <w:color w:val="000000" w:themeColor="text1"/>
                                <w:sz w:val="17"/>
                                <w:szCs w:val="17"/>
                              </w:rPr>
                              <w:t>The firm</w:t>
                            </w:r>
                            <w:r w:rsidR="00DA102C" w:rsidRPr="00BC7F47">
                              <w:rPr>
                                <w:rFonts w:asciiTheme="majorHAnsi" w:hAnsiTheme="majorHAnsi" w:cs="Segoe UI"/>
                                <w:color w:val="000000" w:themeColor="text1"/>
                                <w:sz w:val="17"/>
                                <w:szCs w:val="17"/>
                              </w:rPr>
                              <w:t xml:space="preserve"> manages </w:t>
                            </w:r>
                            <w:r w:rsidR="00E3474A">
                              <w:rPr>
                                <w:rFonts w:asciiTheme="majorHAnsi" w:hAnsiTheme="majorHAnsi" w:cs="Segoe UI"/>
                                <w:color w:val="000000" w:themeColor="text1"/>
                                <w:sz w:val="17"/>
                                <w:szCs w:val="17"/>
                              </w:rPr>
                              <w:t>$122</w:t>
                            </w:r>
                            <w:r w:rsidR="0044059C" w:rsidRPr="00BC7F47">
                              <w:rPr>
                                <w:rFonts w:asciiTheme="majorHAnsi" w:hAnsiTheme="majorHAnsi" w:cs="Segoe UI"/>
                                <w:color w:val="000000" w:themeColor="text1"/>
                                <w:sz w:val="17"/>
                                <w:szCs w:val="17"/>
                              </w:rPr>
                              <w:t xml:space="preserve">M in </w:t>
                            </w:r>
                            <w:r w:rsidR="00DA102C" w:rsidRPr="00BC7F47">
                              <w:rPr>
                                <w:rFonts w:asciiTheme="majorHAnsi" w:hAnsiTheme="majorHAnsi" w:cs="Segoe UI"/>
                                <w:color w:val="000000" w:themeColor="text1"/>
                                <w:sz w:val="17"/>
                                <w:szCs w:val="17"/>
                              </w:rPr>
                              <w:t xml:space="preserve">assets </w:t>
                            </w:r>
                            <w:r w:rsidR="00C87559" w:rsidRPr="00BC7F47">
                              <w:rPr>
                                <w:rFonts w:asciiTheme="majorHAnsi" w:hAnsiTheme="majorHAnsi" w:cs="Segoe UI"/>
                                <w:color w:val="000000" w:themeColor="text1"/>
                                <w:sz w:val="17"/>
                                <w:szCs w:val="17"/>
                              </w:rPr>
                              <w:t>across several platforms:</w:t>
                            </w:r>
                          </w:p>
                          <w:p w:rsidR="00766EC6" w:rsidRPr="00BC7F47" w:rsidRDefault="00766EC6" w:rsidP="00152E2E">
                            <w:pPr>
                              <w:pStyle w:val="ListParagraph"/>
                              <w:numPr>
                                <w:ilvl w:val="0"/>
                                <w:numId w:val="3"/>
                              </w:numPr>
                              <w:spacing w:after="0" w:line="240" w:lineRule="auto"/>
                              <w:ind w:left="187" w:hanging="187"/>
                              <w:contextualSpacing w:val="0"/>
                              <w:jc w:val="both"/>
                              <w:rPr>
                                <w:rFonts w:asciiTheme="majorHAnsi" w:hAnsiTheme="majorHAnsi" w:cs="Segoe UI"/>
                                <w:color w:val="000000" w:themeColor="text1"/>
                                <w:sz w:val="17"/>
                                <w:szCs w:val="17"/>
                              </w:rPr>
                            </w:pPr>
                            <w:r w:rsidRPr="00BC7F47">
                              <w:rPr>
                                <w:rFonts w:asciiTheme="majorHAnsi" w:hAnsiTheme="majorHAnsi" w:cs="Segoe UI"/>
                                <w:color w:val="000000" w:themeColor="text1"/>
                                <w:sz w:val="17"/>
                                <w:szCs w:val="17"/>
                              </w:rPr>
                              <w:t xml:space="preserve">Gator Focus Fund, a </w:t>
                            </w:r>
                            <w:r w:rsidR="005B6DEE" w:rsidRPr="00BC7F47">
                              <w:rPr>
                                <w:rFonts w:asciiTheme="majorHAnsi" w:hAnsiTheme="majorHAnsi" w:cs="Segoe UI"/>
                                <w:color w:val="000000" w:themeColor="text1"/>
                                <w:sz w:val="17"/>
                                <w:szCs w:val="17"/>
                              </w:rPr>
                              <w:t>Registered Inv</w:t>
                            </w:r>
                            <w:r w:rsidRPr="00BC7F47">
                              <w:rPr>
                                <w:rFonts w:asciiTheme="majorHAnsi" w:hAnsiTheme="majorHAnsi" w:cs="Segoe UI"/>
                                <w:color w:val="000000" w:themeColor="text1"/>
                                <w:sz w:val="17"/>
                                <w:szCs w:val="17"/>
                              </w:rPr>
                              <w:t>.</w:t>
                            </w:r>
                            <w:r w:rsidR="005B6DEE" w:rsidRPr="00BC7F47">
                              <w:rPr>
                                <w:rFonts w:asciiTheme="majorHAnsi" w:hAnsiTheme="majorHAnsi" w:cs="Segoe UI"/>
                                <w:color w:val="000000" w:themeColor="text1"/>
                                <w:sz w:val="17"/>
                                <w:szCs w:val="17"/>
                              </w:rPr>
                              <w:t xml:space="preserve"> </w:t>
                            </w:r>
                            <w:r w:rsidRPr="00BC7F47">
                              <w:rPr>
                                <w:rFonts w:asciiTheme="majorHAnsi" w:hAnsiTheme="majorHAnsi" w:cs="Segoe UI"/>
                                <w:color w:val="000000" w:themeColor="text1"/>
                                <w:sz w:val="17"/>
                                <w:szCs w:val="17"/>
                              </w:rPr>
                              <w:t>Co.</w:t>
                            </w:r>
                          </w:p>
                          <w:p w:rsidR="005968BD" w:rsidRPr="00BC7F47" w:rsidRDefault="005968BD" w:rsidP="00152E2E">
                            <w:pPr>
                              <w:pStyle w:val="ListParagraph"/>
                              <w:numPr>
                                <w:ilvl w:val="0"/>
                                <w:numId w:val="3"/>
                              </w:numPr>
                              <w:spacing w:after="0" w:line="240" w:lineRule="auto"/>
                              <w:ind w:left="187" w:hanging="187"/>
                              <w:contextualSpacing w:val="0"/>
                              <w:jc w:val="both"/>
                              <w:rPr>
                                <w:rFonts w:asciiTheme="majorHAnsi" w:hAnsiTheme="majorHAnsi" w:cs="Segoe UI"/>
                                <w:color w:val="000000" w:themeColor="text1"/>
                                <w:sz w:val="17"/>
                                <w:szCs w:val="17"/>
                              </w:rPr>
                            </w:pPr>
                            <w:r w:rsidRPr="00BC7F47">
                              <w:rPr>
                                <w:rFonts w:asciiTheme="majorHAnsi" w:hAnsiTheme="majorHAnsi" w:cs="Segoe UI"/>
                                <w:color w:val="000000" w:themeColor="text1"/>
                                <w:sz w:val="17"/>
                                <w:szCs w:val="17"/>
                              </w:rPr>
                              <w:t>Limited Partnerships</w:t>
                            </w:r>
                          </w:p>
                          <w:p w:rsidR="005968BD" w:rsidRPr="00BC7F47" w:rsidRDefault="005968BD" w:rsidP="00152E2E">
                            <w:pPr>
                              <w:pStyle w:val="ListParagraph"/>
                              <w:numPr>
                                <w:ilvl w:val="0"/>
                                <w:numId w:val="3"/>
                              </w:numPr>
                              <w:spacing w:after="0" w:line="240" w:lineRule="auto"/>
                              <w:ind w:left="187" w:hanging="187"/>
                              <w:contextualSpacing w:val="0"/>
                              <w:jc w:val="both"/>
                              <w:rPr>
                                <w:rFonts w:asciiTheme="majorHAnsi" w:hAnsiTheme="majorHAnsi" w:cs="Segoe UI"/>
                                <w:color w:val="000000" w:themeColor="text1"/>
                                <w:sz w:val="17"/>
                                <w:szCs w:val="17"/>
                              </w:rPr>
                            </w:pPr>
                            <w:r w:rsidRPr="00BC7F47">
                              <w:rPr>
                                <w:rFonts w:asciiTheme="majorHAnsi" w:hAnsiTheme="majorHAnsi" w:cs="Segoe UI"/>
                                <w:color w:val="000000" w:themeColor="text1"/>
                                <w:sz w:val="17"/>
                                <w:szCs w:val="17"/>
                              </w:rPr>
                              <w:t>Se</w:t>
                            </w:r>
                            <w:r w:rsidR="00E25A41" w:rsidRPr="00BC7F47">
                              <w:rPr>
                                <w:rFonts w:asciiTheme="majorHAnsi" w:hAnsiTheme="majorHAnsi" w:cs="Segoe UI"/>
                                <w:color w:val="000000" w:themeColor="text1"/>
                                <w:sz w:val="17"/>
                                <w:szCs w:val="17"/>
                              </w:rPr>
                              <w:t>p</w:t>
                            </w:r>
                            <w:r w:rsidRPr="00BC7F47">
                              <w:rPr>
                                <w:rFonts w:asciiTheme="majorHAnsi" w:hAnsiTheme="majorHAnsi" w:cs="Segoe UI"/>
                                <w:color w:val="000000" w:themeColor="text1"/>
                                <w:sz w:val="17"/>
                                <w:szCs w:val="17"/>
                              </w:rPr>
                              <w:t>arately Managed Accounts</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C7B249" id="_x0000_t202" coordsize="21600,21600" o:spt="202" path="m,l,21600r21600,l21600,xe">
                <v:stroke joinstyle="miter"/>
                <v:path gradientshapeok="t" o:connecttype="rect"/>
              </v:shapetype>
              <v:shape id="Text Box 4" o:spid="_x0000_s1032" type="#_x0000_t202" style="position:absolute;margin-left:-214.45pt;margin-top:7.6pt;width:196.25pt;height:117.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" filled="f" stroked="f" strokeweight=".5pt">
                <v:textbox inset="0,,0">
                  <w:txbxContent>
                    <w:p w:rsidR="005968BD" w:rsidRPr="00157CB6" w:rsidRDefault="00E23510" w:rsidP="00152E2E">
                      <w:pPr>
                        <w:spacing w:after="0" w:line="240" w:lineRule="auto"/>
                        <w:jc w:val="both"/>
                        <w:rPr>
                          <w:rFonts w:asciiTheme="majorHAnsi" w:hAnsiTheme="majorHAnsi" w:cs="Segoe UI"/>
                          <w:b/>
                          <w:color w:val="1D4B31"/>
                          <w:sz w:val="24"/>
                          <w:szCs w:val="24"/>
                        </w:rPr>
                      </w:pPr>
                      <w:r w:rsidRPr="00157CB6">
                        <w:rPr>
                          <w:rFonts w:asciiTheme="majorHAnsi" w:hAnsiTheme="majorHAnsi" w:cs="Segoe UI"/>
                          <w:b/>
                          <w:color w:val="1D4B31"/>
                          <w:sz w:val="24"/>
                          <w:szCs w:val="24"/>
                        </w:rPr>
                        <w:t>G</w:t>
                      </w:r>
                      <w:r w:rsidR="005968BD" w:rsidRPr="00157CB6">
                        <w:rPr>
                          <w:rFonts w:asciiTheme="majorHAnsi" w:hAnsiTheme="majorHAnsi" w:cs="Segoe UI"/>
                          <w:b/>
                          <w:color w:val="1D4B31"/>
                          <w:sz w:val="24"/>
                          <w:szCs w:val="24"/>
                        </w:rPr>
                        <w:t>ator Capital Management, LLC</w:t>
                      </w:r>
                    </w:p>
                    <w:p w:rsidR="00157CB6" w:rsidRPr="00152E2E" w:rsidRDefault="00157CB6" w:rsidP="00157CB6">
                      <w:pPr>
                        <w:spacing w:after="0" w:line="240" w:lineRule="auto"/>
                        <w:rPr>
                          <w:rFonts w:asciiTheme="majorHAnsi" w:hAnsiTheme="majorHAnsi" w:cs="Times New Roman"/>
                          <w:color w:val="1D4B31"/>
                          <w:sz w:val="20"/>
                          <w:szCs w:val="20"/>
                        </w:rPr>
                      </w:pPr>
                      <w:r w:rsidRPr="00152E2E">
                        <w:rPr>
                          <w:rFonts w:asciiTheme="majorHAnsi" w:hAnsiTheme="majorHAnsi" w:cs="Times New Roman"/>
                          <w:b/>
                          <w:color w:val="1D4B31"/>
                          <w:sz w:val="20"/>
                          <w:szCs w:val="20"/>
                        </w:rPr>
                        <w:t>The Advisor</w:t>
                      </w:r>
                    </w:p>
                    <w:p w:rsidR="00095364" w:rsidRDefault="00095364" w:rsidP="00152E2E">
                      <w:pPr>
                        <w:spacing w:after="0" w:line="240" w:lineRule="auto"/>
                        <w:jc w:val="both"/>
                        <w:rPr>
                          <w:rFonts w:asciiTheme="majorHAnsi" w:hAnsiTheme="majorHAnsi" w:cs="Segoe UI"/>
                          <w:color w:val="000000" w:themeColor="text1"/>
                          <w:sz w:val="17"/>
                          <w:szCs w:val="17"/>
                        </w:rPr>
                      </w:pPr>
                    </w:p>
                    <w:p w:rsidR="005968BD" w:rsidRPr="00BC7F47" w:rsidRDefault="005968BD" w:rsidP="00152E2E">
                      <w:pPr>
                        <w:spacing w:after="0" w:line="240" w:lineRule="auto"/>
                        <w:jc w:val="both"/>
                        <w:rPr>
                          <w:rFonts w:asciiTheme="majorHAnsi" w:hAnsiTheme="majorHAnsi" w:cs="Segoe UI"/>
                          <w:color w:val="000000" w:themeColor="text1"/>
                          <w:sz w:val="17"/>
                          <w:szCs w:val="17"/>
                        </w:rPr>
                      </w:pPr>
                      <w:r w:rsidRPr="00BC7F47">
                        <w:rPr>
                          <w:rFonts w:asciiTheme="majorHAnsi" w:hAnsiTheme="majorHAnsi" w:cs="Segoe UI"/>
                          <w:color w:val="000000" w:themeColor="text1"/>
                          <w:sz w:val="17"/>
                          <w:szCs w:val="17"/>
                        </w:rPr>
                        <w:t xml:space="preserve">Gator Capital Management was founded in 2008 and is </w:t>
                      </w:r>
                      <w:r w:rsidR="008C5297" w:rsidRPr="00BC7F47">
                        <w:rPr>
                          <w:rFonts w:asciiTheme="majorHAnsi" w:hAnsiTheme="majorHAnsi" w:cs="Segoe UI"/>
                          <w:color w:val="000000" w:themeColor="text1"/>
                          <w:sz w:val="17"/>
                          <w:szCs w:val="17"/>
                        </w:rPr>
                        <w:t>headquartered</w:t>
                      </w:r>
                      <w:r w:rsidRPr="00BC7F47">
                        <w:rPr>
                          <w:rFonts w:asciiTheme="majorHAnsi" w:hAnsiTheme="majorHAnsi" w:cs="Segoe UI"/>
                          <w:color w:val="000000" w:themeColor="text1"/>
                          <w:sz w:val="17"/>
                          <w:szCs w:val="17"/>
                        </w:rPr>
                        <w:t xml:space="preserve"> in Tampa, Florida.</w:t>
                      </w:r>
                      <w:r w:rsidR="008C5297" w:rsidRPr="00BC7F47">
                        <w:rPr>
                          <w:rFonts w:asciiTheme="majorHAnsi" w:hAnsiTheme="majorHAnsi" w:cs="Segoe UI"/>
                          <w:color w:val="000000" w:themeColor="text1"/>
                          <w:sz w:val="17"/>
                          <w:szCs w:val="17"/>
                        </w:rPr>
                        <w:t xml:space="preserve"> </w:t>
                      </w:r>
                      <w:r w:rsidR="005946B9" w:rsidRPr="00BC7F47">
                        <w:rPr>
                          <w:rFonts w:asciiTheme="majorHAnsi" w:hAnsiTheme="majorHAnsi" w:cs="Segoe UI"/>
                          <w:color w:val="000000" w:themeColor="text1"/>
                          <w:sz w:val="17"/>
                          <w:szCs w:val="17"/>
                        </w:rPr>
                        <w:t>The firm</w:t>
                      </w:r>
                      <w:r w:rsidR="00DA102C" w:rsidRPr="00BC7F47">
                        <w:rPr>
                          <w:rFonts w:asciiTheme="majorHAnsi" w:hAnsiTheme="majorHAnsi" w:cs="Segoe UI"/>
                          <w:color w:val="000000" w:themeColor="text1"/>
                          <w:sz w:val="17"/>
                          <w:szCs w:val="17"/>
                        </w:rPr>
                        <w:t xml:space="preserve"> manages </w:t>
                      </w:r>
                      <w:r w:rsidR="00E3474A">
                        <w:rPr>
                          <w:rFonts w:asciiTheme="majorHAnsi" w:hAnsiTheme="majorHAnsi" w:cs="Segoe UI"/>
                          <w:color w:val="000000" w:themeColor="text1"/>
                          <w:sz w:val="17"/>
                          <w:szCs w:val="17"/>
                        </w:rPr>
                        <w:t>$122</w:t>
                      </w:r>
                      <w:r w:rsidR="0044059C" w:rsidRPr="00BC7F47">
                        <w:rPr>
                          <w:rFonts w:asciiTheme="majorHAnsi" w:hAnsiTheme="majorHAnsi" w:cs="Segoe UI"/>
                          <w:color w:val="000000" w:themeColor="text1"/>
                          <w:sz w:val="17"/>
                          <w:szCs w:val="17"/>
                        </w:rPr>
                        <w:t xml:space="preserve">M in </w:t>
                      </w:r>
                      <w:r w:rsidR="00DA102C" w:rsidRPr="00BC7F47">
                        <w:rPr>
                          <w:rFonts w:asciiTheme="majorHAnsi" w:hAnsiTheme="majorHAnsi" w:cs="Segoe UI"/>
                          <w:color w:val="000000" w:themeColor="text1"/>
                          <w:sz w:val="17"/>
                          <w:szCs w:val="17"/>
                        </w:rPr>
                        <w:t xml:space="preserve">assets </w:t>
                      </w:r>
                      <w:r w:rsidR="00C87559" w:rsidRPr="00BC7F47">
                        <w:rPr>
                          <w:rFonts w:asciiTheme="majorHAnsi" w:hAnsiTheme="majorHAnsi" w:cs="Segoe UI"/>
                          <w:color w:val="000000" w:themeColor="text1"/>
                          <w:sz w:val="17"/>
                          <w:szCs w:val="17"/>
                        </w:rPr>
                        <w:t>across several platforms:</w:t>
                      </w:r>
                    </w:p>
                    <w:p w:rsidR="00766EC6" w:rsidRPr="00BC7F47" w:rsidRDefault="00766EC6" w:rsidP="00152E2E">
                      <w:pPr>
                        <w:pStyle w:val="ListParagraph"/>
                        <w:numPr>
                          <w:ilvl w:val="0"/>
                          <w:numId w:val="3"/>
                        </w:numPr>
                        <w:spacing w:after="0" w:line="240" w:lineRule="auto"/>
                        <w:ind w:left="187" w:hanging="187"/>
                        <w:contextualSpacing w:val="0"/>
                        <w:jc w:val="both"/>
                        <w:rPr>
                          <w:rFonts w:asciiTheme="majorHAnsi" w:hAnsiTheme="majorHAnsi" w:cs="Segoe UI"/>
                          <w:color w:val="000000" w:themeColor="text1"/>
                          <w:sz w:val="17"/>
                          <w:szCs w:val="17"/>
                        </w:rPr>
                      </w:pPr>
                      <w:r w:rsidRPr="00BC7F47">
                        <w:rPr>
                          <w:rFonts w:asciiTheme="majorHAnsi" w:hAnsiTheme="majorHAnsi" w:cs="Segoe UI"/>
                          <w:color w:val="000000" w:themeColor="text1"/>
                          <w:sz w:val="17"/>
                          <w:szCs w:val="17"/>
                        </w:rPr>
                        <w:t xml:space="preserve">Gator Focus Fund, a </w:t>
                      </w:r>
                      <w:r w:rsidR="005B6DEE" w:rsidRPr="00BC7F47">
                        <w:rPr>
                          <w:rFonts w:asciiTheme="majorHAnsi" w:hAnsiTheme="majorHAnsi" w:cs="Segoe UI"/>
                          <w:color w:val="000000" w:themeColor="text1"/>
                          <w:sz w:val="17"/>
                          <w:szCs w:val="17"/>
                        </w:rPr>
                        <w:t>Registered Inv</w:t>
                      </w:r>
                      <w:r w:rsidRPr="00BC7F47">
                        <w:rPr>
                          <w:rFonts w:asciiTheme="majorHAnsi" w:hAnsiTheme="majorHAnsi" w:cs="Segoe UI"/>
                          <w:color w:val="000000" w:themeColor="text1"/>
                          <w:sz w:val="17"/>
                          <w:szCs w:val="17"/>
                        </w:rPr>
                        <w:t>.</w:t>
                      </w:r>
                      <w:r w:rsidR="005B6DEE" w:rsidRPr="00BC7F47">
                        <w:rPr>
                          <w:rFonts w:asciiTheme="majorHAnsi" w:hAnsiTheme="majorHAnsi" w:cs="Segoe UI"/>
                          <w:color w:val="000000" w:themeColor="text1"/>
                          <w:sz w:val="17"/>
                          <w:szCs w:val="17"/>
                        </w:rPr>
                        <w:t xml:space="preserve"> </w:t>
                      </w:r>
                      <w:r w:rsidRPr="00BC7F47">
                        <w:rPr>
                          <w:rFonts w:asciiTheme="majorHAnsi" w:hAnsiTheme="majorHAnsi" w:cs="Segoe UI"/>
                          <w:color w:val="000000" w:themeColor="text1"/>
                          <w:sz w:val="17"/>
                          <w:szCs w:val="17"/>
                        </w:rPr>
                        <w:t>Co.</w:t>
                      </w:r>
                    </w:p>
                    <w:p w:rsidR="005968BD" w:rsidRPr="00BC7F47" w:rsidRDefault="005968BD" w:rsidP="00152E2E">
                      <w:pPr>
                        <w:pStyle w:val="ListParagraph"/>
                        <w:numPr>
                          <w:ilvl w:val="0"/>
                          <w:numId w:val="3"/>
                        </w:numPr>
                        <w:spacing w:after="0" w:line="240" w:lineRule="auto"/>
                        <w:ind w:left="187" w:hanging="187"/>
                        <w:contextualSpacing w:val="0"/>
                        <w:jc w:val="both"/>
                        <w:rPr>
                          <w:rFonts w:asciiTheme="majorHAnsi" w:hAnsiTheme="majorHAnsi" w:cs="Segoe UI"/>
                          <w:color w:val="000000" w:themeColor="text1"/>
                          <w:sz w:val="17"/>
                          <w:szCs w:val="17"/>
                        </w:rPr>
                      </w:pPr>
                      <w:r w:rsidRPr="00BC7F47">
                        <w:rPr>
                          <w:rFonts w:asciiTheme="majorHAnsi" w:hAnsiTheme="majorHAnsi" w:cs="Segoe UI"/>
                          <w:color w:val="000000" w:themeColor="text1"/>
                          <w:sz w:val="17"/>
                          <w:szCs w:val="17"/>
                        </w:rPr>
                        <w:t>Limited Partnerships</w:t>
                      </w:r>
                    </w:p>
                    <w:p w:rsidR="005968BD" w:rsidRPr="00BC7F47" w:rsidRDefault="005968BD" w:rsidP="00152E2E">
                      <w:pPr>
                        <w:pStyle w:val="ListParagraph"/>
                        <w:numPr>
                          <w:ilvl w:val="0"/>
                          <w:numId w:val="3"/>
                        </w:numPr>
                        <w:spacing w:after="0" w:line="240" w:lineRule="auto"/>
                        <w:ind w:left="187" w:hanging="187"/>
                        <w:contextualSpacing w:val="0"/>
                        <w:jc w:val="both"/>
                        <w:rPr>
                          <w:rFonts w:asciiTheme="majorHAnsi" w:hAnsiTheme="majorHAnsi" w:cs="Segoe UI"/>
                          <w:color w:val="000000" w:themeColor="text1"/>
                          <w:sz w:val="17"/>
                          <w:szCs w:val="17"/>
                        </w:rPr>
                      </w:pPr>
                      <w:r w:rsidRPr="00BC7F47">
                        <w:rPr>
                          <w:rFonts w:asciiTheme="majorHAnsi" w:hAnsiTheme="majorHAnsi" w:cs="Segoe UI"/>
                          <w:color w:val="000000" w:themeColor="text1"/>
                          <w:sz w:val="17"/>
                          <w:szCs w:val="17"/>
                        </w:rPr>
                        <w:t>Se</w:t>
                      </w:r>
                      <w:r w:rsidR="00E25A41" w:rsidRPr="00BC7F47">
                        <w:rPr>
                          <w:rFonts w:asciiTheme="majorHAnsi" w:hAnsiTheme="majorHAnsi" w:cs="Segoe UI"/>
                          <w:color w:val="000000" w:themeColor="text1"/>
                          <w:sz w:val="17"/>
                          <w:szCs w:val="17"/>
                        </w:rPr>
                        <w:t>p</w:t>
                      </w:r>
                      <w:r w:rsidRPr="00BC7F47">
                        <w:rPr>
                          <w:rFonts w:asciiTheme="majorHAnsi" w:hAnsiTheme="majorHAnsi" w:cs="Segoe UI"/>
                          <w:color w:val="000000" w:themeColor="text1"/>
                          <w:sz w:val="17"/>
                          <w:szCs w:val="17"/>
                        </w:rPr>
                        <w:t>arately Managed Accounts</w:t>
                      </w:r>
                    </w:p>
                  </w:txbxContent>
                </v:textbox>
              </v:shape>
            </w:pict>
          </mc:Fallback>
        </mc:AlternateContent>
      </w:r>
    </w:p>
    <w:tbl>
      <w:tblPr>
        <w:tblStyle w:val="LightShading-Accent3"/>
        <w:tblW w:w="4893" w:type="pct"/>
        <w:tblInd w:w="72"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ayout w:type="fixed"/>
        <w:tblLook w:val="04A0" w:firstRow="1" w:lastRow="0" w:firstColumn="1" w:lastColumn="0" w:noHBand="0" w:noVBand="1"/>
      </w:tblPr>
      <w:tblGrid>
        <w:gridCol w:w="2560"/>
        <w:gridCol w:w="611"/>
        <w:gridCol w:w="262"/>
        <w:gridCol w:w="2441"/>
        <w:gridCol w:w="836"/>
      </w:tblGrid>
      <w:tr w:rsidR="00717C57" w:rsidRPr="00717C57" w:rsidTr="00817EC6">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17C57" w:rsidRPr="00717C57" w:rsidRDefault="00206E66" w:rsidP="00206E66">
            <w:pPr>
              <w:rPr>
                <w:rFonts w:asciiTheme="majorHAnsi" w:hAnsiTheme="majorHAnsi"/>
                <w:color w:val="FFFFFF" w:themeColor="background1"/>
                <w:sz w:val="16"/>
                <w:szCs w:val="16"/>
              </w:rPr>
            </w:pPr>
            <w:r w:rsidRPr="00817EC6">
              <w:rPr>
                <w:rFonts w:asciiTheme="majorHAnsi" w:hAnsiTheme="majorHAnsi"/>
                <w:color w:val="004720"/>
                <w:sz w:val="16"/>
                <w:szCs w:val="16"/>
              </w:rPr>
              <w:t>Capitalization</w:t>
            </w:r>
            <w:r w:rsidR="00717C57" w:rsidRPr="00817EC6">
              <w:rPr>
                <w:rFonts w:asciiTheme="majorHAnsi" w:hAnsiTheme="majorHAnsi"/>
                <w:color w:val="004720"/>
                <w:sz w:val="16"/>
                <w:szCs w:val="16"/>
              </w:rPr>
              <w:t xml:space="preserve"> Characteristics</w:t>
            </w:r>
          </w:p>
        </w:tc>
      </w:tr>
      <w:tr w:rsidR="004D4FEA" w:rsidRPr="00717C57" w:rsidTr="004F6F2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58" w:type="pct"/>
            <w:gridSpan w:val="3"/>
            <w:tcBorders>
              <w:top w:val="single" w:sz="4" w:space="0" w:color="auto"/>
              <w:left w:val="single" w:sz="4" w:space="0" w:color="auto"/>
              <w:bottom w:val="nil"/>
            </w:tcBorders>
            <w:shd w:val="clear" w:color="auto" w:fill="auto"/>
            <w:vAlign w:val="center"/>
          </w:tcPr>
          <w:p w:rsidR="004D4FEA" w:rsidRPr="00717C57" w:rsidRDefault="004D4FEA" w:rsidP="00B73CBA">
            <w:pPr>
              <w:rPr>
                <w:rFonts w:asciiTheme="majorHAnsi" w:hAnsiTheme="majorHAnsi"/>
                <w:b w:val="0"/>
                <w:color w:val="000000" w:themeColor="text1"/>
                <w:sz w:val="16"/>
                <w:szCs w:val="16"/>
              </w:rPr>
            </w:pPr>
            <w:r w:rsidRPr="00717C57">
              <w:rPr>
                <w:rFonts w:asciiTheme="majorHAnsi" w:hAnsiTheme="majorHAnsi"/>
                <w:color w:val="000000" w:themeColor="text1"/>
                <w:sz w:val="16"/>
                <w:szCs w:val="16"/>
              </w:rPr>
              <w:t>Weighted Average Market Cap:</w:t>
            </w:r>
            <w:r w:rsidR="0057586D">
              <w:rPr>
                <w:rFonts w:asciiTheme="majorHAnsi" w:hAnsiTheme="majorHAnsi"/>
                <w:color w:val="000000" w:themeColor="text1"/>
                <w:sz w:val="16"/>
                <w:szCs w:val="16"/>
              </w:rPr>
              <w:t xml:space="preserve">  </w:t>
            </w:r>
            <w:r w:rsidR="0057586D" w:rsidRPr="00685C7A">
              <w:rPr>
                <w:rFonts w:asciiTheme="majorHAnsi" w:hAnsiTheme="majorHAnsi"/>
                <w:color w:val="000000" w:themeColor="text1"/>
                <w:sz w:val="16"/>
                <w:szCs w:val="16"/>
              </w:rPr>
              <w:t>$</w:t>
            </w:r>
            <w:r w:rsidR="00913CDD">
              <w:rPr>
                <w:rFonts w:asciiTheme="majorHAnsi" w:hAnsiTheme="majorHAnsi"/>
                <w:color w:val="000000" w:themeColor="text1"/>
                <w:sz w:val="16"/>
                <w:szCs w:val="16"/>
              </w:rPr>
              <w:t>5.0</w:t>
            </w:r>
            <w:r w:rsidR="00DB0931">
              <w:rPr>
                <w:rFonts w:asciiTheme="majorHAnsi" w:hAnsiTheme="majorHAnsi"/>
                <w:color w:val="000000" w:themeColor="text1"/>
                <w:sz w:val="16"/>
                <w:szCs w:val="16"/>
              </w:rPr>
              <w:t xml:space="preserve"> </w:t>
            </w:r>
            <w:r w:rsidR="00685C7A">
              <w:rPr>
                <w:rFonts w:asciiTheme="majorHAnsi" w:hAnsiTheme="majorHAnsi"/>
                <w:color w:val="000000" w:themeColor="text1"/>
                <w:sz w:val="16"/>
                <w:szCs w:val="16"/>
              </w:rPr>
              <w:t>B</w:t>
            </w:r>
          </w:p>
        </w:tc>
        <w:tc>
          <w:tcPr>
            <w:tcW w:w="2442" w:type="pct"/>
            <w:gridSpan w:val="2"/>
            <w:tcBorders>
              <w:top w:val="single" w:sz="4" w:space="0" w:color="auto"/>
              <w:bottom w:val="nil"/>
              <w:right w:val="single" w:sz="4" w:space="0" w:color="auto"/>
            </w:tcBorders>
            <w:shd w:val="clear" w:color="auto" w:fill="auto"/>
            <w:vAlign w:val="center"/>
          </w:tcPr>
          <w:p w:rsidR="004D4FEA" w:rsidRPr="00717C57" w:rsidRDefault="004D4FEA" w:rsidP="00913CDD">
            <w:pPr>
              <w:cnfStyle w:val="000000100000" w:firstRow="0" w:lastRow="0" w:firstColumn="0" w:lastColumn="0" w:oddVBand="0" w:evenVBand="0" w:oddHBand="1" w:evenHBand="0" w:firstRowFirstColumn="0" w:firstRowLastColumn="0" w:lastRowFirstColumn="0" w:lastRowLastColumn="0"/>
              <w:rPr>
                <w:rFonts w:asciiTheme="majorHAnsi" w:hAnsiTheme="majorHAnsi"/>
                <w:b/>
                <w:color w:val="000000" w:themeColor="text1"/>
                <w:sz w:val="16"/>
                <w:szCs w:val="16"/>
              </w:rPr>
            </w:pPr>
            <w:r w:rsidRPr="00717C57">
              <w:rPr>
                <w:rFonts w:asciiTheme="majorHAnsi" w:hAnsiTheme="majorHAnsi"/>
                <w:b/>
                <w:color w:val="000000" w:themeColor="text1"/>
                <w:sz w:val="16"/>
                <w:szCs w:val="16"/>
              </w:rPr>
              <w:t>Median Market Cap:</w:t>
            </w:r>
            <w:r w:rsidR="00E87579">
              <w:rPr>
                <w:rFonts w:asciiTheme="majorHAnsi" w:hAnsiTheme="majorHAnsi"/>
                <w:b/>
                <w:color w:val="000000" w:themeColor="text1"/>
                <w:sz w:val="16"/>
                <w:szCs w:val="16"/>
              </w:rPr>
              <w:t xml:space="preserve">  </w:t>
            </w:r>
            <w:r w:rsidR="00AD2E3F">
              <w:rPr>
                <w:rFonts w:asciiTheme="majorHAnsi" w:hAnsiTheme="majorHAnsi"/>
                <w:b/>
                <w:color w:val="000000" w:themeColor="text1"/>
                <w:sz w:val="16"/>
                <w:szCs w:val="16"/>
              </w:rPr>
              <w:t>$</w:t>
            </w:r>
            <w:r w:rsidR="00EF5824">
              <w:rPr>
                <w:rFonts w:asciiTheme="majorHAnsi" w:hAnsiTheme="majorHAnsi"/>
                <w:b/>
                <w:color w:val="000000" w:themeColor="text1"/>
                <w:sz w:val="16"/>
                <w:szCs w:val="16"/>
              </w:rPr>
              <w:t>2.</w:t>
            </w:r>
            <w:r w:rsidR="00913CDD">
              <w:rPr>
                <w:rFonts w:asciiTheme="majorHAnsi" w:hAnsiTheme="majorHAnsi"/>
                <w:b/>
                <w:color w:val="000000" w:themeColor="text1"/>
                <w:sz w:val="16"/>
                <w:szCs w:val="16"/>
              </w:rPr>
              <w:t>6</w:t>
            </w:r>
            <w:r w:rsidR="00DB0931">
              <w:rPr>
                <w:rFonts w:asciiTheme="majorHAnsi" w:hAnsiTheme="majorHAnsi"/>
                <w:b/>
                <w:color w:val="000000" w:themeColor="text1"/>
                <w:sz w:val="16"/>
                <w:szCs w:val="16"/>
              </w:rPr>
              <w:t xml:space="preserve"> </w:t>
            </w:r>
            <w:r w:rsidR="00685C7A" w:rsidRPr="00685C7A">
              <w:rPr>
                <w:rFonts w:asciiTheme="majorHAnsi" w:hAnsiTheme="majorHAnsi"/>
                <w:b/>
                <w:color w:val="000000" w:themeColor="text1"/>
                <w:sz w:val="16"/>
                <w:szCs w:val="16"/>
              </w:rPr>
              <w:t>B</w:t>
            </w:r>
          </w:p>
        </w:tc>
      </w:tr>
      <w:tr w:rsidR="004D4FEA" w:rsidRPr="00717C57" w:rsidTr="004F6F2C">
        <w:trPr>
          <w:trHeight w:val="288"/>
        </w:trPr>
        <w:tc>
          <w:tcPr>
            <w:cnfStyle w:val="001000000000" w:firstRow="0" w:lastRow="0" w:firstColumn="1" w:lastColumn="0" w:oddVBand="0" w:evenVBand="0" w:oddHBand="0" w:evenHBand="0" w:firstRowFirstColumn="0" w:firstRowLastColumn="0" w:lastRowFirstColumn="0" w:lastRowLastColumn="0"/>
            <w:tcW w:w="1908" w:type="pct"/>
            <w:tcBorders>
              <w:top w:val="nil"/>
              <w:left w:val="single" w:sz="4" w:space="0" w:color="auto"/>
              <w:bottom w:val="single" w:sz="4" w:space="0" w:color="auto"/>
              <w:right w:val="nil"/>
            </w:tcBorders>
            <w:vAlign w:val="center"/>
          </w:tcPr>
          <w:p w:rsidR="004D4FEA" w:rsidRPr="00685C7A" w:rsidRDefault="00380A4B" w:rsidP="00640DE0">
            <w:pPr>
              <w:jc w:val="center"/>
              <w:rPr>
                <w:rFonts w:asciiTheme="majorHAnsi" w:hAnsiTheme="majorHAnsi"/>
                <w:b w:val="0"/>
                <w:color w:val="000000" w:themeColor="text1"/>
                <w:sz w:val="16"/>
                <w:szCs w:val="16"/>
              </w:rPr>
            </w:pPr>
            <w:r>
              <w:rPr>
                <w:rFonts w:asciiTheme="majorHAnsi" w:hAnsiTheme="majorHAnsi"/>
                <w:color w:val="000000" w:themeColor="text1"/>
                <w:sz w:val="16"/>
                <w:szCs w:val="16"/>
              </w:rPr>
              <w:t>Small Cap</w:t>
            </w:r>
            <w:r w:rsidR="004D4FEA" w:rsidRPr="00685C7A">
              <w:rPr>
                <w:rFonts w:asciiTheme="majorHAnsi" w:hAnsiTheme="majorHAnsi"/>
                <w:color w:val="000000" w:themeColor="text1"/>
                <w:sz w:val="16"/>
                <w:szCs w:val="16"/>
              </w:rPr>
              <w:t xml:space="preserve">:  </w:t>
            </w:r>
            <w:r w:rsidR="00913CDD">
              <w:rPr>
                <w:rFonts w:asciiTheme="majorHAnsi" w:hAnsiTheme="majorHAnsi"/>
                <w:color w:val="000000" w:themeColor="text1"/>
                <w:sz w:val="16"/>
                <w:szCs w:val="16"/>
              </w:rPr>
              <w:t>92</w:t>
            </w:r>
            <w:r w:rsidR="004D4FEA" w:rsidRPr="00685C7A">
              <w:rPr>
                <w:rFonts w:asciiTheme="majorHAnsi" w:hAnsiTheme="majorHAnsi"/>
                <w:color w:val="000000" w:themeColor="text1"/>
                <w:sz w:val="16"/>
                <w:szCs w:val="16"/>
              </w:rPr>
              <w:t>%</w:t>
            </w:r>
          </w:p>
        </w:tc>
        <w:tc>
          <w:tcPr>
            <w:tcW w:w="455" w:type="pct"/>
            <w:tcBorders>
              <w:top w:val="nil"/>
              <w:left w:val="nil"/>
              <w:bottom w:val="single" w:sz="4" w:space="0" w:color="auto"/>
              <w:right w:val="nil"/>
            </w:tcBorders>
            <w:vAlign w:val="center"/>
          </w:tcPr>
          <w:p w:rsidR="004D4FEA" w:rsidRPr="00685C7A" w:rsidRDefault="004D4FEA" w:rsidP="005801AD">
            <w:pPr>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themeColor="text1"/>
                <w:sz w:val="16"/>
                <w:szCs w:val="16"/>
              </w:rPr>
            </w:pPr>
          </w:p>
        </w:tc>
        <w:tc>
          <w:tcPr>
            <w:tcW w:w="2014" w:type="pct"/>
            <w:gridSpan w:val="2"/>
            <w:tcBorders>
              <w:top w:val="nil"/>
              <w:left w:val="nil"/>
              <w:bottom w:val="single" w:sz="4" w:space="0" w:color="auto"/>
              <w:right w:val="nil"/>
            </w:tcBorders>
            <w:vAlign w:val="center"/>
          </w:tcPr>
          <w:p w:rsidR="004D4FEA" w:rsidRPr="00685C7A" w:rsidRDefault="008F1351" w:rsidP="00B73CB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themeColor="text1"/>
                <w:sz w:val="16"/>
                <w:szCs w:val="16"/>
              </w:rPr>
            </w:pPr>
            <w:r>
              <w:rPr>
                <w:rFonts w:asciiTheme="majorHAnsi" w:hAnsiTheme="majorHAnsi"/>
                <w:b/>
                <w:color w:val="000000" w:themeColor="text1"/>
                <w:sz w:val="16"/>
                <w:szCs w:val="16"/>
              </w:rPr>
              <w:t>Mid Cap</w:t>
            </w:r>
            <w:r w:rsidR="00C644FB">
              <w:rPr>
                <w:rFonts w:asciiTheme="majorHAnsi" w:hAnsiTheme="majorHAnsi"/>
                <w:b/>
                <w:color w:val="000000" w:themeColor="text1"/>
                <w:sz w:val="16"/>
                <w:szCs w:val="16"/>
              </w:rPr>
              <w:t xml:space="preserve">: </w:t>
            </w:r>
            <w:r w:rsidR="00913CDD">
              <w:rPr>
                <w:rFonts w:asciiTheme="majorHAnsi" w:hAnsiTheme="majorHAnsi"/>
                <w:b/>
                <w:color w:val="000000" w:themeColor="text1"/>
                <w:sz w:val="16"/>
                <w:szCs w:val="16"/>
              </w:rPr>
              <w:t>8</w:t>
            </w:r>
            <w:r w:rsidR="008834A8">
              <w:rPr>
                <w:rFonts w:asciiTheme="majorHAnsi" w:hAnsiTheme="majorHAnsi"/>
                <w:b/>
                <w:color w:val="000000" w:themeColor="text1"/>
                <w:sz w:val="16"/>
                <w:szCs w:val="16"/>
              </w:rPr>
              <w:t>%</w:t>
            </w:r>
          </w:p>
        </w:tc>
        <w:tc>
          <w:tcPr>
            <w:tcW w:w="623" w:type="pct"/>
            <w:tcBorders>
              <w:top w:val="nil"/>
              <w:left w:val="nil"/>
              <w:bottom w:val="single" w:sz="4" w:space="0" w:color="auto"/>
              <w:right w:val="single" w:sz="4" w:space="0" w:color="auto"/>
            </w:tcBorders>
            <w:vAlign w:val="center"/>
          </w:tcPr>
          <w:p w:rsidR="004D4FEA" w:rsidRPr="00717C57" w:rsidRDefault="004D4FEA" w:rsidP="00206E66">
            <w:pPr>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themeColor="text1"/>
                <w:sz w:val="16"/>
                <w:szCs w:val="16"/>
              </w:rPr>
            </w:pPr>
          </w:p>
        </w:tc>
      </w:tr>
    </w:tbl>
    <w:p w:rsidR="00632261" w:rsidRPr="00632261" w:rsidRDefault="00632261" w:rsidP="00717C57">
      <w:pPr>
        <w:rPr>
          <w:sz w:val="2"/>
          <w:szCs w:val="2"/>
        </w:rPr>
      </w:pPr>
    </w:p>
    <w:tbl>
      <w:tblPr>
        <w:tblStyle w:val="LightShading-Accent3"/>
        <w:tblW w:w="4894" w:type="pct"/>
        <w:tblInd w:w="75"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1719"/>
        <w:gridCol w:w="932"/>
        <w:gridCol w:w="956"/>
        <w:gridCol w:w="1132"/>
        <w:gridCol w:w="957"/>
        <w:gridCol w:w="1016"/>
      </w:tblGrid>
      <w:tr w:rsidR="00B43763" w:rsidRPr="00717C57" w:rsidTr="00913CDD">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8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412D" w:rsidRPr="00817EC6" w:rsidRDefault="004F6F2C" w:rsidP="005801AD">
            <w:pPr>
              <w:rPr>
                <w:rFonts w:asciiTheme="majorHAnsi" w:hAnsiTheme="majorHAnsi"/>
                <w:b w:val="0"/>
                <w:bCs w:val="0"/>
                <w:color w:val="004720"/>
                <w:sz w:val="18"/>
                <w:szCs w:val="16"/>
              </w:rPr>
            </w:pPr>
            <w:r w:rsidRPr="00817EC6">
              <w:rPr>
                <w:rFonts w:asciiTheme="majorHAnsi" w:hAnsiTheme="majorHAnsi"/>
                <w:b w:val="0"/>
                <w:bCs w:val="0"/>
                <w:color w:val="004720"/>
                <w:sz w:val="18"/>
                <w:szCs w:val="16"/>
              </w:rPr>
              <w:t>Performance</w:t>
            </w:r>
          </w:p>
        </w:tc>
        <w:tc>
          <w:tcPr>
            <w:tcW w:w="6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412D" w:rsidRPr="00817EC6" w:rsidRDefault="00C7784B" w:rsidP="00067290">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4720"/>
                <w:sz w:val="16"/>
                <w:szCs w:val="16"/>
              </w:rPr>
            </w:pPr>
            <w:r w:rsidRPr="00817EC6">
              <w:rPr>
                <w:rFonts w:asciiTheme="majorHAnsi" w:hAnsiTheme="majorHAnsi"/>
                <w:color w:val="004720"/>
                <w:sz w:val="16"/>
                <w:szCs w:val="16"/>
              </w:rPr>
              <w:t>YTD</w:t>
            </w:r>
          </w:p>
        </w:tc>
        <w:tc>
          <w:tcPr>
            <w:tcW w:w="7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412D" w:rsidRPr="00817EC6" w:rsidRDefault="00C7784B" w:rsidP="00C7784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color w:val="004720"/>
                <w:sz w:val="16"/>
                <w:szCs w:val="16"/>
              </w:rPr>
            </w:pPr>
            <w:r w:rsidRPr="00817EC6">
              <w:rPr>
                <w:rFonts w:asciiTheme="majorHAnsi" w:hAnsiTheme="majorHAnsi"/>
                <w:color w:val="004720"/>
                <w:sz w:val="16"/>
                <w:szCs w:val="16"/>
              </w:rPr>
              <w:t>3 month</w:t>
            </w:r>
          </w:p>
        </w:tc>
        <w:tc>
          <w:tcPr>
            <w:tcW w:w="84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412D" w:rsidRPr="00817EC6" w:rsidRDefault="00C7784B" w:rsidP="00C7784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color w:val="004720"/>
                <w:sz w:val="16"/>
                <w:szCs w:val="16"/>
              </w:rPr>
            </w:pPr>
            <w:r w:rsidRPr="00817EC6">
              <w:rPr>
                <w:rFonts w:asciiTheme="majorHAnsi" w:hAnsiTheme="majorHAnsi"/>
                <w:color w:val="004720"/>
                <w:sz w:val="16"/>
                <w:szCs w:val="16"/>
              </w:rPr>
              <w:t>1 Y</w:t>
            </w:r>
            <w:r w:rsidR="0058712A" w:rsidRPr="00817EC6">
              <w:rPr>
                <w:rFonts w:asciiTheme="majorHAnsi" w:hAnsiTheme="majorHAnsi"/>
                <w:color w:val="004720"/>
                <w:sz w:val="16"/>
                <w:szCs w:val="16"/>
              </w:rPr>
              <w:t>ea</w:t>
            </w:r>
            <w:r w:rsidRPr="00817EC6">
              <w:rPr>
                <w:rFonts w:asciiTheme="majorHAnsi" w:hAnsiTheme="majorHAnsi"/>
                <w:color w:val="004720"/>
                <w:sz w:val="16"/>
                <w:szCs w:val="16"/>
              </w:rPr>
              <w:t>r</w:t>
            </w:r>
          </w:p>
        </w:tc>
        <w:tc>
          <w:tcPr>
            <w:tcW w:w="7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412D" w:rsidRPr="00817EC6" w:rsidRDefault="00C7784B" w:rsidP="0058712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color w:val="004720"/>
                <w:sz w:val="16"/>
                <w:szCs w:val="16"/>
              </w:rPr>
            </w:pPr>
            <w:r w:rsidRPr="00817EC6">
              <w:rPr>
                <w:rFonts w:asciiTheme="majorHAnsi" w:hAnsiTheme="majorHAnsi"/>
                <w:color w:val="004720"/>
                <w:sz w:val="16"/>
                <w:szCs w:val="16"/>
              </w:rPr>
              <w:t>3 Y</w:t>
            </w:r>
            <w:r w:rsidR="0058712A" w:rsidRPr="00817EC6">
              <w:rPr>
                <w:rFonts w:asciiTheme="majorHAnsi" w:hAnsiTheme="majorHAnsi"/>
                <w:color w:val="004720"/>
                <w:sz w:val="16"/>
                <w:szCs w:val="16"/>
              </w:rPr>
              <w:t>ears *</w:t>
            </w:r>
          </w:p>
        </w:tc>
        <w:tc>
          <w:tcPr>
            <w:tcW w:w="7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412D" w:rsidRPr="00817EC6" w:rsidRDefault="003912AC" w:rsidP="003912AC">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color w:val="004720"/>
                <w:sz w:val="16"/>
                <w:szCs w:val="16"/>
              </w:rPr>
            </w:pPr>
            <w:r w:rsidRPr="00817EC6">
              <w:rPr>
                <w:rFonts w:asciiTheme="majorHAnsi" w:hAnsiTheme="majorHAnsi"/>
                <w:color w:val="004720"/>
                <w:sz w:val="16"/>
                <w:szCs w:val="16"/>
              </w:rPr>
              <w:t>Since Inception</w:t>
            </w:r>
            <w:r w:rsidR="0058712A" w:rsidRPr="00817EC6">
              <w:rPr>
                <w:rFonts w:asciiTheme="majorHAnsi" w:hAnsiTheme="majorHAnsi"/>
                <w:color w:val="004720"/>
                <w:sz w:val="16"/>
                <w:szCs w:val="16"/>
              </w:rPr>
              <w:t>*</w:t>
            </w:r>
          </w:p>
        </w:tc>
      </w:tr>
      <w:tr w:rsidR="00913CDD" w:rsidRPr="00ED2C3C" w:rsidTr="00913CD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3CDD" w:rsidRPr="008C5297" w:rsidRDefault="00913CDD" w:rsidP="00913CDD">
            <w:pPr>
              <w:rPr>
                <w:rFonts w:asciiTheme="majorHAnsi" w:hAnsiTheme="majorHAnsi"/>
                <w:b w:val="0"/>
                <w:bCs w:val="0"/>
                <w:color w:val="000000" w:themeColor="text1"/>
                <w:sz w:val="16"/>
                <w:szCs w:val="16"/>
              </w:rPr>
            </w:pPr>
            <w:r w:rsidRPr="00823385">
              <w:rPr>
                <w:rFonts w:asciiTheme="majorHAnsi" w:hAnsiTheme="majorHAnsi"/>
                <w:b w:val="0"/>
                <w:bCs w:val="0"/>
                <w:color w:val="000000" w:themeColor="text1"/>
                <w:sz w:val="16"/>
                <w:szCs w:val="16"/>
              </w:rPr>
              <w:t>GFFIX - Institutional</w:t>
            </w:r>
          </w:p>
        </w:tc>
        <w:tc>
          <w:tcPr>
            <w:tcW w:w="6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3CDD" w:rsidRPr="00ED2C3C" w:rsidRDefault="00913CDD" w:rsidP="00913CD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bCs/>
                <w:color w:val="000000" w:themeColor="text1"/>
                <w:sz w:val="16"/>
                <w:szCs w:val="16"/>
              </w:rPr>
            </w:pPr>
            <w:r>
              <w:rPr>
                <w:rFonts w:asciiTheme="majorHAnsi" w:hAnsiTheme="majorHAnsi"/>
                <w:b/>
                <w:bCs/>
                <w:color w:val="000000" w:themeColor="text1"/>
                <w:sz w:val="16"/>
                <w:szCs w:val="16"/>
              </w:rPr>
              <w:t>-2.53</w:t>
            </w:r>
            <w:r w:rsidRPr="00B43763">
              <w:rPr>
                <w:rFonts w:asciiTheme="majorHAnsi" w:hAnsiTheme="majorHAnsi"/>
                <w:b/>
                <w:bCs/>
                <w:color w:val="000000" w:themeColor="text1"/>
                <w:sz w:val="16"/>
                <w:szCs w:val="16"/>
              </w:rPr>
              <w:t>%</w:t>
            </w:r>
          </w:p>
        </w:tc>
        <w:tc>
          <w:tcPr>
            <w:tcW w:w="7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3CDD" w:rsidRPr="00ED2C3C" w:rsidRDefault="00913CDD" w:rsidP="00913CD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bCs/>
                <w:color w:val="000000" w:themeColor="text1"/>
                <w:sz w:val="16"/>
                <w:szCs w:val="16"/>
              </w:rPr>
            </w:pPr>
            <w:r>
              <w:rPr>
                <w:rFonts w:asciiTheme="majorHAnsi" w:hAnsiTheme="majorHAnsi"/>
                <w:b/>
                <w:bCs/>
                <w:color w:val="000000" w:themeColor="text1"/>
                <w:sz w:val="16"/>
                <w:szCs w:val="16"/>
              </w:rPr>
              <w:t>-2.53</w:t>
            </w:r>
            <w:r w:rsidRPr="00B43763">
              <w:rPr>
                <w:rFonts w:asciiTheme="majorHAnsi" w:hAnsiTheme="majorHAnsi"/>
                <w:b/>
                <w:bCs/>
                <w:color w:val="000000" w:themeColor="text1"/>
                <w:sz w:val="16"/>
                <w:szCs w:val="16"/>
              </w:rPr>
              <w:t>%</w:t>
            </w:r>
          </w:p>
        </w:tc>
        <w:tc>
          <w:tcPr>
            <w:tcW w:w="84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3CDD" w:rsidRPr="00ED2C3C" w:rsidRDefault="00913CDD" w:rsidP="00913CD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bCs/>
                <w:color w:val="000000" w:themeColor="text1"/>
                <w:sz w:val="16"/>
                <w:szCs w:val="16"/>
              </w:rPr>
            </w:pPr>
            <w:r>
              <w:rPr>
                <w:rFonts w:asciiTheme="majorHAnsi" w:hAnsiTheme="majorHAnsi"/>
                <w:b/>
                <w:bCs/>
                <w:color w:val="000000" w:themeColor="text1"/>
                <w:sz w:val="16"/>
                <w:szCs w:val="16"/>
              </w:rPr>
              <w:t>12.14%</w:t>
            </w:r>
          </w:p>
        </w:tc>
        <w:tc>
          <w:tcPr>
            <w:tcW w:w="7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3CDD" w:rsidRPr="00ED2C3C" w:rsidRDefault="00913CDD" w:rsidP="00913CD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bCs/>
                <w:color w:val="000000" w:themeColor="text1"/>
                <w:sz w:val="16"/>
                <w:szCs w:val="16"/>
              </w:rPr>
            </w:pPr>
            <w:r>
              <w:rPr>
                <w:rFonts w:asciiTheme="majorHAnsi" w:hAnsiTheme="majorHAnsi"/>
                <w:b/>
                <w:bCs/>
                <w:color w:val="000000" w:themeColor="text1"/>
                <w:sz w:val="16"/>
                <w:szCs w:val="16"/>
              </w:rPr>
              <w:t>0.86%</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3CDD" w:rsidRPr="00066221" w:rsidRDefault="00913CDD" w:rsidP="00913CD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color w:val="000000" w:themeColor="text1"/>
                <w:sz w:val="16"/>
                <w:szCs w:val="16"/>
                <w:highlight w:val="yellow"/>
              </w:rPr>
            </w:pPr>
            <w:r>
              <w:rPr>
                <w:rFonts w:asciiTheme="majorHAnsi" w:hAnsiTheme="majorHAnsi"/>
                <w:b/>
                <w:color w:val="000000" w:themeColor="text1"/>
                <w:sz w:val="16"/>
                <w:szCs w:val="16"/>
              </w:rPr>
              <w:t>4.32%</w:t>
            </w:r>
          </w:p>
        </w:tc>
      </w:tr>
      <w:tr w:rsidR="00913CDD" w:rsidRPr="00717C57" w:rsidTr="00913CDD">
        <w:trPr>
          <w:trHeight w:val="288"/>
        </w:trPr>
        <w:tc>
          <w:tcPr>
            <w:cnfStyle w:val="001000000000" w:firstRow="0" w:lastRow="0" w:firstColumn="1" w:lastColumn="0" w:oddVBand="0" w:evenVBand="0" w:oddHBand="0" w:evenHBand="0" w:firstRowFirstColumn="0" w:firstRowLastColumn="0" w:lastRowFirstColumn="0" w:lastRowLastColumn="0"/>
            <w:tcW w:w="12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3CDD" w:rsidRPr="00717C57" w:rsidRDefault="00913CDD" w:rsidP="00913CDD">
            <w:pPr>
              <w:rPr>
                <w:rFonts w:asciiTheme="majorHAnsi" w:hAnsiTheme="majorHAnsi"/>
                <w:b w:val="0"/>
                <w:bCs w:val="0"/>
                <w:color w:val="000000" w:themeColor="text1"/>
                <w:sz w:val="16"/>
                <w:szCs w:val="16"/>
              </w:rPr>
            </w:pPr>
            <w:r w:rsidRPr="00823385">
              <w:rPr>
                <w:rFonts w:asciiTheme="majorHAnsi" w:hAnsiTheme="majorHAnsi"/>
                <w:b w:val="0"/>
                <w:bCs w:val="0"/>
                <w:color w:val="000000" w:themeColor="text1"/>
                <w:sz w:val="16"/>
                <w:szCs w:val="16"/>
              </w:rPr>
              <w:t>GFFAX - Investor</w:t>
            </w:r>
          </w:p>
        </w:tc>
        <w:tc>
          <w:tcPr>
            <w:tcW w:w="6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3CDD" w:rsidRPr="00717C57" w:rsidRDefault="00913CDD" w:rsidP="00913CD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000000" w:themeColor="text1"/>
                <w:sz w:val="16"/>
                <w:szCs w:val="16"/>
              </w:rPr>
            </w:pPr>
            <w:r>
              <w:rPr>
                <w:rFonts w:asciiTheme="majorHAnsi" w:hAnsiTheme="majorHAnsi"/>
                <w:b/>
                <w:bCs/>
                <w:color w:val="000000" w:themeColor="text1"/>
                <w:sz w:val="16"/>
                <w:szCs w:val="16"/>
              </w:rPr>
              <w:t>-2.55%</w:t>
            </w:r>
          </w:p>
        </w:tc>
        <w:tc>
          <w:tcPr>
            <w:tcW w:w="7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3CDD" w:rsidRPr="00717C57" w:rsidRDefault="00913CDD" w:rsidP="00913CD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000000" w:themeColor="text1"/>
                <w:sz w:val="16"/>
                <w:szCs w:val="16"/>
              </w:rPr>
            </w:pPr>
            <w:r>
              <w:rPr>
                <w:rFonts w:asciiTheme="majorHAnsi" w:hAnsiTheme="majorHAnsi"/>
                <w:b/>
                <w:bCs/>
                <w:color w:val="000000" w:themeColor="text1"/>
                <w:sz w:val="16"/>
                <w:szCs w:val="16"/>
              </w:rPr>
              <w:t>-2.55%</w:t>
            </w:r>
          </w:p>
        </w:tc>
        <w:tc>
          <w:tcPr>
            <w:tcW w:w="84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3CDD" w:rsidRPr="00717C57" w:rsidRDefault="00913CDD" w:rsidP="00913CD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000000" w:themeColor="text1"/>
                <w:sz w:val="16"/>
                <w:szCs w:val="16"/>
              </w:rPr>
            </w:pPr>
            <w:r>
              <w:rPr>
                <w:rFonts w:asciiTheme="majorHAnsi" w:hAnsiTheme="majorHAnsi"/>
                <w:b/>
                <w:bCs/>
                <w:color w:val="000000" w:themeColor="text1"/>
                <w:sz w:val="16"/>
                <w:szCs w:val="16"/>
              </w:rPr>
              <w:t>11.86%</w:t>
            </w:r>
          </w:p>
        </w:tc>
        <w:tc>
          <w:tcPr>
            <w:tcW w:w="7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3CDD" w:rsidRPr="00717C57" w:rsidRDefault="00913CDD" w:rsidP="00913CD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000000" w:themeColor="text1"/>
                <w:sz w:val="16"/>
                <w:szCs w:val="16"/>
              </w:rPr>
            </w:pPr>
            <w:r>
              <w:rPr>
                <w:rFonts w:asciiTheme="majorHAnsi" w:hAnsiTheme="majorHAnsi"/>
                <w:b/>
                <w:bCs/>
                <w:color w:val="000000" w:themeColor="text1"/>
                <w:sz w:val="16"/>
                <w:szCs w:val="16"/>
              </w:rPr>
              <w:t>0.61%</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3CDD" w:rsidRPr="00066221" w:rsidRDefault="00913CDD" w:rsidP="00913CD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themeColor="text1"/>
                <w:sz w:val="16"/>
                <w:szCs w:val="16"/>
                <w:highlight w:val="yellow"/>
              </w:rPr>
            </w:pPr>
            <w:r>
              <w:rPr>
                <w:rFonts w:asciiTheme="majorHAnsi" w:hAnsiTheme="majorHAnsi"/>
                <w:b/>
                <w:color w:val="000000" w:themeColor="text1"/>
                <w:sz w:val="16"/>
                <w:szCs w:val="16"/>
              </w:rPr>
              <w:t>3.99%</w:t>
            </w:r>
          </w:p>
        </w:tc>
      </w:tr>
      <w:tr w:rsidR="00913CDD" w:rsidRPr="00717C57" w:rsidTr="00913CD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3CDD" w:rsidRPr="00717C57" w:rsidRDefault="00913CDD" w:rsidP="00913CDD">
            <w:pPr>
              <w:rPr>
                <w:rFonts w:asciiTheme="majorHAnsi" w:hAnsiTheme="majorHAnsi"/>
                <w:b w:val="0"/>
                <w:bCs w:val="0"/>
                <w:color w:val="000000" w:themeColor="text1"/>
                <w:sz w:val="16"/>
                <w:szCs w:val="16"/>
              </w:rPr>
            </w:pPr>
            <w:r>
              <w:rPr>
                <w:rFonts w:asciiTheme="majorHAnsi" w:hAnsiTheme="majorHAnsi"/>
                <w:b w:val="0"/>
                <w:bCs w:val="0"/>
                <w:color w:val="000000" w:themeColor="text1"/>
                <w:sz w:val="16"/>
                <w:szCs w:val="16"/>
              </w:rPr>
              <w:t>Russell 2000 Inde</w:t>
            </w:r>
            <w:r w:rsidRPr="00216B93">
              <w:rPr>
                <w:rFonts w:asciiTheme="majorHAnsi" w:hAnsiTheme="majorHAnsi"/>
                <w:b w:val="0"/>
                <w:bCs w:val="0"/>
                <w:color w:val="000000" w:themeColor="text1"/>
                <w:sz w:val="16"/>
                <w:szCs w:val="16"/>
              </w:rPr>
              <w:t>x</w:t>
            </w:r>
          </w:p>
        </w:tc>
        <w:tc>
          <w:tcPr>
            <w:tcW w:w="6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3CDD" w:rsidRPr="00717C57" w:rsidRDefault="00913CDD" w:rsidP="00913CD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bCs/>
                <w:color w:val="000000" w:themeColor="text1"/>
                <w:sz w:val="16"/>
                <w:szCs w:val="16"/>
              </w:rPr>
            </w:pPr>
            <w:r>
              <w:rPr>
                <w:rFonts w:asciiTheme="majorHAnsi" w:hAnsiTheme="majorHAnsi"/>
                <w:b/>
                <w:bCs/>
                <w:color w:val="000000" w:themeColor="text1"/>
                <w:sz w:val="16"/>
                <w:szCs w:val="16"/>
              </w:rPr>
              <w:t>-0.08%</w:t>
            </w:r>
          </w:p>
        </w:tc>
        <w:tc>
          <w:tcPr>
            <w:tcW w:w="7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3CDD" w:rsidRPr="00717C57" w:rsidRDefault="00913CDD" w:rsidP="00913CD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bCs/>
                <w:color w:val="000000" w:themeColor="text1"/>
                <w:sz w:val="16"/>
                <w:szCs w:val="16"/>
              </w:rPr>
            </w:pPr>
            <w:r>
              <w:rPr>
                <w:rFonts w:asciiTheme="majorHAnsi" w:hAnsiTheme="majorHAnsi"/>
                <w:b/>
                <w:bCs/>
                <w:color w:val="000000" w:themeColor="text1"/>
                <w:sz w:val="16"/>
                <w:szCs w:val="16"/>
              </w:rPr>
              <w:t>-0.08%</w:t>
            </w:r>
          </w:p>
        </w:tc>
        <w:tc>
          <w:tcPr>
            <w:tcW w:w="84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3CDD" w:rsidRPr="00717C57" w:rsidRDefault="00913CDD" w:rsidP="00913CD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bCs/>
                <w:color w:val="000000" w:themeColor="text1"/>
                <w:sz w:val="16"/>
                <w:szCs w:val="16"/>
              </w:rPr>
            </w:pPr>
            <w:r>
              <w:rPr>
                <w:rFonts w:asciiTheme="majorHAnsi" w:hAnsiTheme="majorHAnsi"/>
                <w:b/>
                <w:bCs/>
                <w:color w:val="000000" w:themeColor="text1"/>
                <w:sz w:val="16"/>
                <w:szCs w:val="16"/>
              </w:rPr>
              <w:t>11.80%</w:t>
            </w:r>
          </w:p>
        </w:tc>
        <w:tc>
          <w:tcPr>
            <w:tcW w:w="7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3CDD" w:rsidRPr="00717C57" w:rsidRDefault="00913CDD" w:rsidP="00913CD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bCs/>
                <w:color w:val="000000" w:themeColor="text1"/>
                <w:sz w:val="16"/>
                <w:szCs w:val="16"/>
              </w:rPr>
            </w:pPr>
            <w:r>
              <w:rPr>
                <w:rFonts w:asciiTheme="majorHAnsi" w:hAnsiTheme="majorHAnsi"/>
                <w:b/>
                <w:bCs/>
                <w:color w:val="000000" w:themeColor="text1"/>
                <w:sz w:val="16"/>
                <w:szCs w:val="16"/>
              </w:rPr>
              <w:t>8.39%</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3CDD" w:rsidRPr="00066221" w:rsidRDefault="00913CDD" w:rsidP="00913CD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color w:val="000000" w:themeColor="text1"/>
                <w:sz w:val="16"/>
                <w:szCs w:val="16"/>
                <w:highlight w:val="yellow"/>
              </w:rPr>
            </w:pPr>
            <w:r>
              <w:rPr>
                <w:rFonts w:asciiTheme="majorHAnsi" w:hAnsiTheme="majorHAnsi"/>
                <w:b/>
                <w:color w:val="000000" w:themeColor="text1"/>
                <w:sz w:val="16"/>
                <w:szCs w:val="16"/>
              </w:rPr>
              <w:t>12.16%</w:t>
            </w:r>
          </w:p>
        </w:tc>
      </w:tr>
    </w:tbl>
    <w:p w:rsidR="004F6F2C" w:rsidRPr="009B32D7" w:rsidRDefault="00095364" w:rsidP="002B13F4">
      <w:pPr>
        <w:pStyle w:val="TypeBodyText"/>
        <w:jc w:val="both"/>
        <w:rPr>
          <w:i/>
          <w:color w:val="000000" w:themeColor="text1"/>
        </w:rPr>
      </w:pPr>
      <w:r>
        <w:rPr>
          <w:noProof/>
          <w:color w:val="000000" w:themeColor="text1"/>
          <w:sz w:val="16"/>
          <w:szCs w:val="16"/>
          <w:lang w:val="en-US"/>
        </w:rPr>
        <mc:AlternateContent>
          <mc:Choice Requires="wps">
            <w:drawing>
              <wp:anchor distT="0" distB="0" distL="114300" distR="114300" simplePos="0" relativeHeight="251688960" behindDoc="0" locked="0" layoutInCell="1" allowOverlap="1" wp14:anchorId="6F8FC3BB" wp14:editId="7954D4F7">
                <wp:simplePos x="0" y="0"/>
                <wp:positionH relativeFrom="column">
                  <wp:posOffset>-2740025</wp:posOffset>
                </wp:positionH>
                <wp:positionV relativeFrom="paragraph">
                  <wp:posOffset>208265</wp:posOffset>
                </wp:positionV>
                <wp:extent cx="2444115" cy="429895"/>
                <wp:effectExtent l="0" t="0" r="13335" b="8255"/>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115" cy="429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E2FE3" w:rsidRDefault="00095364" w:rsidP="00152E2E">
                            <w:pPr>
                              <w:spacing w:after="0" w:line="240" w:lineRule="auto"/>
                              <w:rPr>
                                <w:rFonts w:asciiTheme="majorHAnsi" w:hAnsiTheme="majorHAnsi" w:cs="Times New Roman"/>
                                <w:color w:val="1D4B31"/>
                                <w:sz w:val="24"/>
                                <w:szCs w:val="16"/>
                              </w:rPr>
                            </w:pPr>
                            <w:r>
                              <w:rPr>
                                <w:rFonts w:asciiTheme="majorHAnsi" w:hAnsiTheme="majorHAnsi" w:cs="Times New Roman"/>
                                <w:b/>
                                <w:color w:val="1D4B31"/>
                                <w:sz w:val="24"/>
                                <w:szCs w:val="16"/>
                              </w:rPr>
                              <w:t>Derek S. Pilecki, CFA</w:t>
                            </w:r>
                          </w:p>
                          <w:p w:rsidR="00DC11D3" w:rsidRPr="003E2FE3" w:rsidRDefault="0093173E" w:rsidP="00152E2E">
                            <w:pPr>
                              <w:spacing w:after="0" w:line="240" w:lineRule="auto"/>
                              <w:rPr>
                                <w:rFonts w:asciiTheme="majorHAnsi" w:hAnsiTheme="majorHAnsi" w:cs="Times New Roman"/>
                                <w:color w:val="1D4B31"/>
                                <w:sz w:val="24"/>
                                <w:szCs w:val="16"/>
                              </w:rPr>
                            </w:pPr>
                            <w:r>
                              <w:rPr>
                                <w:rFonts w:asciiTheme="majorHAnsi" w:hAnsiTheme="majorHAnsi" w:cs="Times New Roman"/>
                                <w:b/>
                                <w:color w:val="1D4B31"/>
                                <w:sz w:val="20"/>
                                <w:szCs w:val="20"/>
                              </w:rPr>
                              <w:t>P</w:t>
                            </w:r>
                            <w:r w:rsidR="00DC11D3" w:rsidRPr="00866402">
                              <w:rPr>
                                <w:rFonts w:asciiTheme="majorHAnsi" w:hAnsiTheme="majorHAnsi" w:cs="Times New Roman"/>
                                <w:b/>
                                <w:color w:val="1D4B31"/>
                                <w:sz w:val="20"/>
                                <w:szCs w:val="20"/>
                              </w:rPr>
                              <w:t>ortfolio Manager</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FC3BB" id="Text Box 20" o:spid="_x0000_s1033" type="#_x0000_t202" style="position:absolute;left:0;text-align:left;margin-left:-215.75pt;margin-top:16.4pt;width:192.45pt;height:33.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" filled="f" stroked="f" strokeweight=".5pt">
                <v:textbox inset="0,,0">
                  <w:txbxContent>
                    <w:p w:rsidR="003E2FE3" w:rsidRDefault="00095364" w:rsidP="00152E2E">
                      <w:pPr>
                        <w:spacing w:after="0" w:line="240" w:lineRule="auto"/>
                        <w:rPr>
                          <w:rFonts w:asciiTheme="majorHAnsi" w:hAnsiTheme="majorHAnsi" w:cs="Times New Roman"/>
                          <w:color w:val="1D4B31"/>
                          <w:sz w:val="24"/>
                          <w:szCs w:val="16"/>
                        </w:rPr>
                      </w:pPr>
                      <w:r>
                        <w:rPr>
                          <w:rFonts w:asciiTheme="majorHAnsi" w:hAnsiTheme="majorHAnsi" w:cs="Times New Roman"/>
                          <w:b/>
                          <w:color w:val="1D4B31"/>
                          <w:sz w:val="24"/>
                          <w:szCs w:val="16"/>
                        </w:rPr>
                        <w:t>Derek S. Pilecki, CFA</w:t>
                      </w:r>
                    </w:p>
                    <w:p w:rsidR="00DC11D3" w:rsidRPr="003E2FE3" w:rsidRDefault="0093173E" w:rsidP="00152E2E">
                      <w:pPr>
                        <w:spacing w:after="0" w:line="240" w:lineRule="auto"/>
                        <w:rPr>
                          <w:rFonts w:asciiTheme="majorHAnsi" w:hAnsiTheme="majorHAnsi" w:cs="Times New Roman"/>
                          <w:color w:val="1D4B31"/>
                          <w:sz w:val="24"/>
                          <w:szCs w:val="16"/>
                        </w:rPr>
                      </w:pPr>
                      <w:r>
                        <w:rPr>
                          <w:rFonts w:asciiTheme="majorHAnsi" w:hAnsiTheme="majorHAnsi" w:cs="Times New Roman"/>
                          <w:b/>
                          <w:color w:val="1D4B31"/>
                          <w:sz w:val="20"/>
                          <w:szCs w:val="20"/>
                        </w:rPr>
                        <w:t>P</w:t>
                      </w:r>
                      <w:r w:rsidR="00DC11D3" w:rsidRPr="00866402">
                        <w:rPr>
                          <w:rFonts w:asciiTheme="majorHAnsi" w:hAnsiTheme="majorHAnsi" w:cs="Times New Roman"/>
                          <w:b/>
                          <w:color w:val="1D4B31"/>
                          <w:sz w:val="20"/>
                          <w:szCs w:val="20"/>
                        </w:rPr>
                        <w:t>ortfolio Manager</w:t>
                      </w:r>
                    </w:p>
                  </w:txbxContent>
                </v:textbox>
              </v:shape>
            </w:pict>
          </mc:Fallback>
        </mc:AlternateContent>
      </w:r>
    </w:p>
    <w:p w:rsidR="00214016" w:rsidRDefault="00214016" w:rsidP="002B13F4">
      <w:pPr>
        <w:pStyle w:val="TypeBodyText"/>
        <w:jc w:val="both"/>
        <w:rPr>
          <w:i/>
          <w:color w:val="000000" w:themeColor="text1"/>
        </w:rPr>
      </w:pPr>
      <w:r w:rsidRPr="009B32D7">
        <w:rPr>
          <w:color w:val="000000" w:themeColor="text1"/>
        </w:rPr>
        <w:t>*Annualized for periods greater than one year</w:t>
      </w:r>
    </w:p>
    <w:p w:rsidR="00823385" w:rsidRPr="00823385" w:rsidRDefault="00440C1A" w:rsidP="00823385">
      <w:pPr>
        <w:pStyle w:val="TypeBodyText"/>
        <w:jc w:val="both"/>
        <w:rPr>
          <w:i/>
          <w:noProof/>
          <w:color w:val="000000" w:themeColor="text1"/>
          <w:lang w:val="en-US"/>
        </w:rPr>
      </w:pPr>
      <w:r w:rsidRPr="00823385">
        <w:rPr>
          <w:i/>
          <w:noProof/>
          <w:lang w:val="en-US"/>
        </w:rPr>
        <w:drawing>
          <wp:anchor distT="0" distB="0" distL="114300" distR="114300" simplePos="0" relativeHeight="251699200" behindDoc="0" locked="0" layoutInCell="1" allowOverlap="1" wp14:anchorId="2E99D02B" wp14:editId="5DD3C042">
            <wp:simplePos x="0" y="0"/>
            <wp:positionH relativeFrom="column">
              <wp:posOffset>-2695575</wp:posOffset>
            </wp:positionH>
            <wp:positionV relativeFrom="paragraph">
              <wp:posOffset>315377</wp:posOffset>
            </wp:positionV>
            <wp:extent cx="636455" cy="763047"/>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0293" r="14073"/>
                    <a:stretch/>
                  </pic:blipFill>
                  <pic:spPr bwMode="auto">
                    <a:xfrm>
                      <a:off x="0" y="0"/>
                      <a:ext cx="636455" cy="76304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95364" w:rsidRPr="00823385">
        <w:rPr>
          <w:b/>
          <w:bCs/>
          <w:i/>
          <w:noProof/>
          <w:color w:val="auto"/>
          <w:lang w:val="en-US"/>
        </w:rPr>
        <mc:AlternateContent>
          <mc:Choice Requires="wps">
            <w:drawing>
              <wp:anchor distT="0" distB="0" distL="114300" distR="114300" simplePos="0" relativeHeight="251695104" behindDoc="0" locked="0" layoutInCell="1" allowOverlap="1" wp14:anchorId="5339FE69" wp14:editId="72E1F66E">
                <wp:simplePos x="0" y="0"/>
                <wp:positionH relativeFrom="column">
                  <wp:posOffset>-1990090</wp:posOffset>
                </wp:positionH>
                <wp:positionV relativeFrom="paragraph">
                  <wp:posOffset>308772</wp:posOffset>
                </wp:positionV>
                <wp:extent cx="1758315" cy="890270"/>
                <wp:effectExtent l="0" t="0" r="13335" b="508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15" cy="890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id="9">
                        <w:txbxContent>
                          <w:p w:rsidR="00C87559" w:rsidRDefault="00C87559" w:rsidP="000561AE">
                            <w:pPr>
                              <w:pStyle w:val="Header"/>
                              <w:spacing w:after="80"/>
                              <w:jc w:val="both"/>
                              <w:rPr>
                                <w:rFonts w:asciiTheme="majorHAnsi" w:hAnsiTheme="majorHAnsi" w:cs="Segoe UI"/>
                                <w:color w:val="000000" w:themeColor="text1"/>
                                <w:sz w:val="17"/>
                                <w:szCs w:val="17"/>
                              </w:rPr>
                            </w:pPr>
                            <w:r w:rsidRPr="00BC7F47">
                              <w:rPr>
                                <w:rFonts w:asciiTheme="majorHAnsi" w:hAnsiTheme="majorHAnsi" w:cs="Segoe UI"/>
                                <w:color w:val="000000" w:themeColor="text1"/>
                                <w:sz w:val="17"/>
                                <w:szCs w:val="17"/>
                              </w:rPr>
                              <w:t xml:space="preserve"> </w:t>
                            </w:r>
                            <w:r w:rsidR="00095364" w:rsidRPr="00095364">
                              <w:rPr>
                                <w:rFonts w:asciiTheme="majorHAnsi" w:hAnsiTheme="majorHAnsi" w:cs="Segoe UI"/>
                                <w:color w:val="000000" w:themeColor="text1"/>
                                <w:sz w:val="17"/>
                                <w:szCs w:val="17"/>
                              </w:rPr>
                              <w:t>Derek Pilecki founded Gator Capital Management in 2008. At Gator, Derek has the ultimate responsibility for all investment decisions. He manages the Gator Focus Fund, a concentrated small cap focused mutual fund.</w:t>
                            </w:r>
                          </w:p>
                          <w:p w:rsidR="00095364" w:rsidRPr="00095364" w:rsidRDefault="00095364" w:rsidP="00095364">
                            <w:pPr>
                              <w:pStyle w:val="Header"/>
                              <w:spacing w:after="80"/>
                              <w:jc w:val="both"/>
                              <w:rPr>
                                <w:rFonts w:asciiTheme="majorHAnsi" w:hAnsiTheme="majorHAnsi" w:cs="Segoe UI"/>
                                <w:color w:val="000000" w:themeColor="text1"/>
                                <w:sz w:val="17"/>
                                <w:szCs w:val="17"/>
                              </w:rPr>
                            </w:pPr>
                            <w:r w:rsidRPr="00095364">
                              <w:rPr>
                                <w:rFonts w:asciiTheme="majorHAnsi" w:hAnsiTheme="majorHAnsi" w:cs="Segoe UI"/>
                                <w:color w:val="000000" w:themeColor="text1"/>
                                <w:sz w:val="17"/>
                                <w:szCs w:val="17"/>
                              </w:rPr>
                              <w:t xml:space="preserve">From 2002 through 2008, Derek was a member of the Goldman Sachs Asset Management (GSAM) Growth Equity Team. While at GSAM, Derek was the co-Chair of the Investment Committee for the Growth Team and was a Portfolio Manager. He was also a member of the portfolio management team responsible for the Goldman Sachs Capital Growth Fund, and provided primary coverage of the Financials for the Growth Team. </w:t>
                            </w:r>
                          </w:p>
                          <w:p w:rsidR="00095364" w:rsidRPr="00095364" w:rsidRDefault="00095364" w:rsidP="00095364">
                            <w:pPr>
                              <w:pStyle w:val="Header"/>
                              <w:spacing w:after="80"/>
                              <w:jc w:val="both"/>
                              <w:rPr>
                                <w:rFonts w:asciiTheme="majorHAnsi" w:hAnsiTheme="majorHAnsi" w:cs="Segoe UI"/>
                                <w:color w:val="000000" w:themeColor="text1"/>
                                <w:sz w:val="17"/>
                                <w:szCs w:val="17"/>
                              </w:rPr>
                            </w:pPr>
                            <w:r w:rsidRPr="00095364">
                              <w:rPr>
                                <w:rFonts w:asciiTheme="majorHAnsi" w:hAnsiTheme="majorHAnsi" w:cs="Segoe UI"/>
                                <w:color w:val="000000" w:themeColor="text1"/>
                                <w:sz w:val="17"/>
                                <w:szCs w:val="17"/>
                              </w:rPr>
                              <w:t xml:space="preserve">Prior to GSAM, Derek was an Analyst at Clover Capital Management in Rochester, NY and Burridge Growth Partners in Chicago, IL and covered the Financials sector at both firms. Before entering graduate school, Derek worked at Fannie Mae providing interest rate risk analysis for the company's mortgage investment portfolio. </w:t>
                            </w:r>
                          </w:p>
                          <w:p w:rsidR="00095364" w:rsidRDefault="00095364" w:rsidP="00095364">
                            <w:pPr>
                              <w:pStyle w:val="Header"/>
                              <w:spacing w:after="80"/>
                              <w:jc w:val="both"/>
                              <w:rPr>
                                <w:rFonts w:asciiTheme="majorHAnsi" w:hAnsiTheme="majorHAnsi" w:cs="Segoe UI"/>
                                <w:color w:val="000000" w:themeColor="text1"/>
                                <w:sz w:val="17"/>
                                <w:szCs w:val="17"/>
                              </w:rPr>
                            </w:pPr>
                            <w:r w:rsidRPr="00095364">
                              <w:rPr>
                                <w:rFonts w:asciiTheme="majorHAnsi" w:hAnsiTheme="majorHAnsi" w:cs="Segoe UI"/>
                                <w:color w:val="000000" w:themeColor="text1"/>
                                <w:sz w:val="17"/>
                                <w:szCs w:val="17"/>
                              </w:rPr>
                              <w:t xml:space="preserve">Derek holds an MBA with </w:t>
                            </w:r>
                            <w:proofErr w:type="spellStart"/>
                            <w:r w:rsidRPr="00095364">
                              <w:rPr>
                                <w:rFonts w:asciiTheme="majorHAnsi" w:hAnsiTheme="majorHAnsi" w:cs="Segoe UI"/>
                                <w:color w:val="000000" w:themeColor="text1"/>
                                <w:sz w:val="17"/>
                                <w:szCs w:val="17"/>
                              </w:rPr>
                              <w:t>honors</w:t>
                            </w:r>
                            <w:proofErr w:type="spellEnd"/>
                            <w:r w:rsidRPr="00095364">
                              <w:rPr>
                                <w:rFonts w:asciiTheme="majorHAnsi" w:hAnsiTheme="majorHAnsi" w:cs="Segoe UI"/>
                                <w:color w:val="000000" w:themeColor="text1"/>
                                <w:sz w:val="17"/>
                                <w:szCs w:val="17"/>
                              </w:rPr>
                              <w:t xml:space="preserve"> in Finance and Accounting from the University of Chicago and a BA in Economics from Duke University.</w:t>
                            </w:r>
                          </w:p>
                          <w:p w:rsidR="00095364" w:rsidRPr="00BC7F47" w:rsidRDefault="00095364" w:rsidP="000561AE">
                            <w:pPr>
                              <w:pStyle w:val="Header"/>
                              <w:spacing w:after="80"/>
                              <w:jc w:val="both"/>
                              <w:rPr>
                                <w:rFonts w:asciiTheme="majorHAnsi" w:hAnsiTheme="majorHAnsi" w:cs="Segoe UI"/>
                                <w:color w:val="000000" w:themeColor="text1"/>
                                <w:sz w:val="17"/>
                                <w:szCs w:val="17"/>
                              </w:rPr>
                            </w:pPr>
                          </w:p>
                          <w:p w:rsidR="00DC11D3" w:rsidRPr="00EC3FAA" w:rsidRDefault="00DC11D3" w:rsidP="00C87559">
                            <w:pPr>
                              <w:pStyle w:val="Header"/>
                              <w:jc w:val="both"/>
                              <w:rPr>
                                <w:rFonts w:asciiTheme="majorHAnsi" w:hAnsiTheme="majorHAnsi" w:cs="Segoe UI"/>
                                <w:color w:val="1D4B31"/>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9FE69" id="Text Box 21" o:spid="_x0000_s1034" type="#_x0000_t202" style="position:absolute;left:0;text-align:left;margin-left:-156.7pt;margin-top:24.3pt;width:138.45pt;height:70.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" filled="f" stroked="f" strokeweight=".5pt">
                <v:textbox style="mso-next-textbox:#Text Box 22" inset="0,0,0,0">
                  <w:txbxContent>
                    <w:p w:rsidR="00C87559" w:rsidRDefault="00C87559" w:rsidP="000561AE">
                      <w:pPr>
                        <w:pStyle w:val="Header"/>
                        <w:spacing w:after="80"/>
                        <w:jc w:val="both"/>
                        <w:rPr>
                          <w:rFonts w:asciiTheme="majorHAnsi" w:hAnsiTheme="majorHAnsi" w:cs="Segoe UI"/>
                          <w:color w:val="000000" w:themeColor="text1"/>
                          <w:sz w:val="17"/>
                          <w:szCs w:val="17"/>
                        </w:rPr>
                      </w:pPr>
                      <w:r w:rsidRPr="00BC7F47">
                        <w:rPr>
                          <w:rFonts w:asciiTheme="majorHAnsi" w:hAnsiTheme="majorHAnsi" w:cs="Segoe UI"/>
                          <w:color w:val="000000" w:themeColor="text1"/>
                          <w:sz w:val="17"/>
                          <w:szCs w:val="17"/>
                        </w:rPr>
                        <w:t xml:space="preserve"> </w:t>
                      </w:r>
                      <w:r w:rsidR="00095364" w:rsidRPr="00095364">
                        <w:rPr>
                          <w:rFonts w:asciiTheme="majorHAnsi" w:hAnsiTheme="majorHAnsi" w:cs="Segoe UI"/>
                          <w:color w:val="000000" w:themeColor="text1"/>
                          <w:sz w:val="17"/>
                          <w:szCs w:val="17"/>
                        </w:rPr>
                        <w:t>Derek Pilecki founded Gator Capital Management in 2008. At Gator, Derek has the ultimate responsibility for all investment decisions. He manages the Gator Focus Fund, a concentrated small cap focused mutual fund.</w:t>
                      </w:r>
                    </w:p>
                    <w:p w:rsidR="00095364" w:rsidRPr="00095364" w:rsidRDefault="00095364" w:rsidP="00095364">
                      <w:pPr>
                        <w:pStyle w:val="Header"/>
                        <w:spacing w:after="80"/>
                        <w:jc w:val="both"/>
                        <w:rPr>
                          <w:rFonts w:asciiTheme="majorHAnsi" w:hAnsiTheme="majorHAnsi" w:cs="Segoe UI"/>
                          <w:color w:val="000000" w:themeColor="text1"/>
                          <w:sz w:val="17"/>
                          <w:szCs w:val="17"/>
                        </w:rPr>
                      </w:pPr>
                      <w:r w:rsidRPr="00095364">
                        <w:rPr>
                          <w:rFonts w:asciiTheme="majorHAnsi" w:hAnsiTheme="majorHAnsi" w:cs="Segoe UI"/>
                          <w:color w:val="000000" w:themeColor="text1"/>
                          <w:sz w:val="17"/>
                          <w:szCs w:val="17"/>
                        </w:rPr>
                        <w:t xml:space="preserve">From 2002 through 2008, Derek was a member of the Goldman Sachs Asset Management (GSAM) Growth Equity Team. While at GSAM, Derek was the co-Chair of the Investment Committee for the Growth Team and was a Portfolio Manager. He was also a member of the portfolio management team responsible for the Goldman Sachs Capital Growth Fund, and provided primary coverage of the Financials for the Growth Team. </w:t>
                      </w:r>
                    </w:p>
                    <w:p w:rsidR="00095364" w:rsidRPr="00095364" w:rsidRDefault="00095364" w:rsidP="00095364">
                      <w:pPr>
                        <w:pStyle w:val="Header"/>
                        <w:spacing w:after="80"/>
                        <w:jc w:val="both"/>
                        <w:rPr>
                          <w:rFonts w:asciiTheme="majorHAnsi" w:hAnsiTheme="majorHAnsi" w:cs="Segoe UI"/>
                          <w:color w:val="000000" w:themeColor="text1"/>
                          <w:sz w:val="17"/>
                          <w:szCs w:val="17"/>
                        </w:rPr>
                      </w:pPr>
                      <w:r w:rsidRPr="00095364">
                        <w:rPr>
                          <w:rFonts w:asciiTheme="majorHAnsi" w:hAnsiTheme="majorHAnsi" w:cs="Segoe UI"/>
                          <w:color w:val="000000" w:themeColor="text1"/>
                          <w:sz w:val="17"/>
                          <w:szCs w:val="17"/>
                        </w:rPr>
                        <w:t xml:space="preserve">Prior to GSAM, Derek was an Analyst at Clover Capital Management in Rochester, NY and Burridge Growth Partners in Chicago, IL and covered the Financials sector at both firms. Before entering graduate school, Derek worked at Fannie Mae providing interest rate risk analysis for the company's mortgage investment portfolio. </w:t>
                      </w:r>
                    </w:p>
                    <w:p w:rsidR="00095364" w:rsidRDefault="00095364" w:rsidP="00095364">
                      <w:pPr>
                        <w:pStyle w:val="Header"/>
                        <w:spacing w:after="80"/>
                        <w:jc w:val="both"/>
                        <w:rPr>
                          <w:rFonts w:asciiTheme="majorHAnsi" w:hAnsiTheme="majorHAnsi" w:cs="Segoe UI"/>
                          <w:color w:val="000000" w:themeColor="text1"/>
                          <w:sz w:val="17"/>
                          <w:szCs w:val="17"/>
                        </w:rPr>
                      </w:pPr>
                      <w:r w:rsidRPr="00095364">
                        <w:rPr>
                          <w:rFonts w:asciiTheme="majorHAnsi" w:hAnsiTheme="majorHAnsi" w:cs="Segoe UI"/>
                          <w:color w:val="000000" w:themeColor="text1"/>
                          <w:sz w:val="17"/>
                          <w:szCs w:val="17"/>
                        </w:rPr>
                        <w:t xml:space="preserve">Derek holds an MBA with </w:t>
                      </w:r>
                      <w:proofErr w:type="spellStart"/>
                      <w:r w:rsidRPr="00095364">
                        <w:rPr>
                          <w:rFonts w:asciiTheme="majorHAnsi" w:hAnsiTheme="majorHAnsi" w:cs="Segoe UI"/>
                          <w:color w:val="000000" w:themeColor="text1"/>
                          <w:sz w:val="17"/>
                          <w:szCs w:val="17"/>
                        </w:rPr>
                        <w:t>honors</w:t>
                      </w:r>
                      <w:proofErr w:type="spellEnd"/>
                      <w:r w:rsidRPr="00095364">
                        <w:rPr>
                          <w:rFonts w:asciiTheme="majorHAnsi" w:hAnsiTheme="majorHAnsi" w:cs="Segoe UI"/>
                          <w:color w:val="000000" w:themeColor="text1"/>
                          <w:sz w:val="17"/>
                          <w:szCs w:val="17"/>
                        </w:rPr>
                        <w:t xml:space="preserve"> in Finance and Accounting from the University of Chicago and a BA in Economics from Duke University.</w:t>
                      </w:r>
                    </w:p>
                    <w:p w:rsidR="00095364" w:rsidRPr="00BC7F47" w:rsidRDefault="00095364" w:rsidP="000561AE">
                      <w:pPr>
                        <w:pStyle w:val="Header"/>
                        <w:spacing w:after="80"/>
                        <w:jc w:val="both"/>
                        <w:rPr>
                          <w:rFonts w:asciiTheme="majorHAnsi" w:hAnsiTheme="majorHAnsi" w:cs="Segoe UI"/>
                          <w:color w:val="000000" w:themeColor="text1"/>
                          <w:sz w:val="17"/>
                          <w:szCs w:val="17"/>
                        </w:rPr>
                      </w:pPr>
                    </w:p>
                    <w:p w:rsidR="00DC11D3" w:rsidRPr="00EC3FAA" w:rsidRDefault="00DC11D3" w:rsidP="00C87559">
                      <w:pPr>
                        <w:pStyle w:val="Header"/>
                        <w:jc w:val="both"/>
                        <w:rPr>
                          <w:rFonts w:asciiTheme="majorHAnsi" w:hAnsiTheme="majorHAnsi" w:cs="Segoe UI"/>
                          <w:color w:val="1D4B31"/>
                          <w:sz w:val="17"/>
                          <w:szCs w:val="17"/>
                        </w:rPr>
                      </w:pPr>
                    </w:p>
                  </w:txbxContent>
                </v:textbox>
              </v:shape>
            </w:pict>
          </mc:Fallback>
        </mc:AlternateContent>
      </w:r>
      <w:r w:rsidR="00823385" w:rsidRPr="00823385">
        <w:rPr>
          <w:i/>
          <w:noProof/>
          <w:color w:val="000000" w:themeColor="text1"/>
          <w:lang w:val="en-US"/>
        </w:rPr>
        <w:t xml:space="preserve">Performance data quoted represents past performance and does not guarantee future results. The investment return and principal value of an investment will fluctuate so that an investor’s shares, when redeemed, may be worth more or less than their original cost. Fund performance current to the most recent month-end may be lower or higher than the performance quoted and can be obtained by calling 855-270-2678. The Fund imposes a 1.0% redemption fee on shares held less than 60 days. Performance data does not reflect the redemption fee, and if reflected, total returns would be reduced. </w:t>
      </w:r>
    </w:p>
    <w:p w:rsidR="0063412D" w:rsidRPr="009B32D7" w:rsidRDefault="00823385" w:rsidP="00823385">
      <w:pPr>
        <w:pStyle w:val="TypeBodyText"/>
        <w:jc w:val="both"/>
        <w:rPr>
          <w:color w:val="000000" w:themeColor="text1"/>
        </w:rPr>
      </w:pPr>
      <w:r w:rsidRPr="00823385">
        <w:rPr>
          <w:noProof/>
          <w:color w:val="000000" w:themeColor="text1"/>
          <w:lang w:val="en-US"/>
        </w:rPr>
        <w:t>Per the prospectus, the Fund’s annual operating expense for the Retail class shares is 1.74% and 1.49% for the Institutional Class shares after the expense limitation cap provided by the Fund’s Investment Adviser. The expense cap is in a contractual agreement with the Fund’s Board of Trustees in effect through August 1, 2024. The expense cap limitation may or may not be extended.</w:t>
      </w:r>
      <w:r w:rsidR="00095364" w:rsidRPr="009B32D7">
        <w:rPr>
          <w:noProof/>
          <w:color w:val="000000" w:themeColor="text1"/>
          <w:lang w:val="en-US"/>
        </w:rPr>
        <mc:AlternateContent>
          <mc:Choice Requires="wps">
            <w:drawing>
              <wp:anchor distT="0" distB="0" distL="114300" distR="114300" simplePos="0" relativeHeight="251696128" behindDoc="0" locked="0" layoutInCell="1" allowOverlap="1" wp14:anchorId="140A7721" wp14:editId="7088EB2D">
                <wp:simplePos x="0" y="0"/>
                <wp:positionH relativeFrom="column">
                  <wp:posOffset>-2713355</wp:posOffset>
                </wp:positionH>
                <wp:positionV relativeFrom="paragraph">
                  <wp:posOffset>226370</wp:posOffset>
                </wp:positionV>
                <wp:extent cx="2480310" cy="3660140"/>
                <wp:effectExtent l="0" t="0" r="15240" b="1651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310" cy="3660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linkedTxbx id="9"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A7721" id="Text Box 22" o:spid="_x0000_s1035" type="#_x0000_t202" style="position:absolute;left:0;text-align:left;margin-left:-213.65pt;margin-top:17.8pt;width:195.3pt;height:288.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" filled="f" stroked="f" strokeweight=".5pt">
                <v:textbox inset="0,0,0,0">
                  <w:txbxContent/>
                </v:textbox>
              </v:shape>
            </w:pict>
          </mc:Fallback>
        </mc:AlternateContent>
      </w:r>
    </w:p>
    <w:p w:rsidR="002E7EFD" w:rsidRPr="00C7784B" w:rsidRDefault="002E7EFD" w:rsidP="002B13F4">
      <w:pPr>
        <w:pStyle w:val="TypeBodyText"/>
        <w:jc w:val="both"/>
        <w:rPr>
          <w:sz w:val="16"/>
          <w:szCs w:val="16"/>
        </w:rPr>
      </w:pPr>
    </w:p>
    <w:tbl>
      <w:tblPr>
        <w:tblStyle w:val="LightShading-Accent3"/>
        <w:tblW w:w="4951" w:type="pct"/>
        <w:tblInd w:w="117" w:type="dxa"/>
        <w:tblLook w:val="04A0" w:firstRow="1" w:lastRow="0" w:firstColumn="1" w:lastColumn="0" w:noHBand="0" w:noVBand="1"/>
      </w:tblPr>
      <w:tblGrid>
        <w:gridCol w:w="2398"/>
        <w:gridCol w:w="1082"/>
        <w:gridCol w:w="262"/>
        <w:gridCol w:w="1717"/>
        <w:gridCol w:w="1331"/>
      </w:tblGrid>
      <w:tr w:rsidR="00C24EB0" w:rsidRPr="00717C57" w:rsidTr="00B43763">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17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17EC6" w:rsidRDefault="00024A1A" w:rsidP="00817EC6">
            <w:pPr>
              <w:jc w:val="center"/>
              <w:rPr>
                <w:rFonts w:asciiTheme="majorHAnsi" w:hAnsiTheme="majorHAnsi"/>
                <w:color w:val="004720"/>
                <w:sz w:val="20"/>
                <w:szCs w:val="16"/>
              </w:rPr>
            </w:pPr>
            <w:r w:rsidRPr="00817EC6">
              <w:rPr>
                <w:rFonts w:asciiTheme="majorHAnsi" w:hAnsiTheme="majorHAnsi"/>
                <w:color w:val="004720"/>
                <w:sz w:val="20"/>
                <w:szCs w:val="16"/>
              </w:rPr>
              <w:t>Top Ten</w:t>
            </w:r>
          </w:p>
          <w:p w:rsidR="00024A1A" w:rsidRPr="00817EC6" w:rsidRDefault="005946B9" w:rsidP="00817EC6">
            <w:pPr>
              <w:jc w:val="center"/>
              <w:rPr>
                <w:rFonts w:asciiTheme="majorHAnsi" w:hAnsiTheme="majorHAnsi"/>
                <w:color w:val="004720"/>
                <w:sz w:val="16"/>
                <w:szCs w:val="16"/>
              </w:rPr>
            </w:pPr>
            <w:r w:rsidRPr="00817EC6">
              <w:rPr>
                <w:rFonts w:asciiTheme="majorHAnsi" w:hAnsiTheme="majorHAnsi"/>
                <w:color w:val="004720"/>
                <w:sz w:val="20"/>
                <w:szCs w:val="16"/>
              </w:rPr>
              <w:t xml:space="preserve">Equity </w:t>
            </w:r>
            <w:r w:rsidR="00024A1A" w:rsidRPr="00817EC6">
              <w:rPr>
                <w:rFonts w:asciiTheme="majorHAnsi" w:hAnsiTheme="majorHAnsi"/>
                <w:color w:val="004720"/>
                <w:sz w:val="20"/>
                <w:szCs w:val="16"/>
              </w:rPr>
              <w:t>Holdings</w:t>
            </w:r>
          </w:p>
        </w:tc>
        <w:tc>
          <w:tcPr>
            <w:tcW w:w="79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6F2C" w:rsidRPr="00817EC6" w:rsidRDefault="004F6F2C" w:rsidP="0021431D">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4720"/>
                <w:sz w:val="16"/>
                <w:szCs w:val="16"/>
              </w:rPr>
            </w:pPr>
          </w:p>
          <w:p w:rsidR="004F6F2C" w:rsidRPr="00817EC6" w:rsidRDefault="00DF7F69" w:rsidP="004F6F2C">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4720"/>
                <w:sz w:val="16"/>
                <w:szCs w:val="16"/>
              </w:rPr>
            </w:pPr>
            <w:r>
              <w:rPr>
                <w:rFonts w:asciiTheme="majorHAnsi" w:hAnsiTheme="majorHAnsi"/>
                <w:color w:val="004720"/>
                <w:sz w:val="16"/>
                <w:szCs w:val="16"/>
              </w:rPr>
              <w:t>% of NAV</w:t>
            </w:r>
          </w:p>
          <w:p w:rsidR="004F6F2C" w:rsidRPr="00817EC6" w:rsidRDefault="004F6F2C" w:rsidP="004F6F2C">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4720"/>
                <w:sz w:val="16"/>
                <w:szCs w:val="16"/>
              </w:rPr>
            </w:pPr>
          </w:p>
        </w:tc>
        <w:tc>
          <w:tcPr>
            <w:tcW w:w="193" w:type="pct"/>
            <w:tcBorders>
              <w:top w:val="nil"/>
              <w:left w:val="single" w:sz="4" w:space="0" w:color="auto"/>
              <w:bottom w:val="nil"/>
              <w:right w:val="single" w:sz="4" w:space="0" w:color="auto"/>
            </w:tcBorders>
            <w:shd w:val="clear" w:color="auto" w:fill="auto"/>
          </w:tcPr>
          <w:p w:rsidR="00024A1A" w:rsidRPr="001978C1" w:rsidRDefault="00024A1A" w:rsidP="005801AD">
            <w:pP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color w:val="FFFFFF" w:themeColor="background1"/>
                <w:sz w:val="2"/>
                <w:szCs w:val="2"/>
              </w:rPr>
            </w:pPr>
          </w:p>
        </w:tc>
        <w:tc>
          <w:tcPr>
            <w:tcW w:w="12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24A1A" w:rsidRPr="00817EC6" w:rsidRDefault="00DE5D1F" w:rsidP="00DE5D1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4720"/>
                <w:sz w:val="20"/>
                <w:szCs w:val="16"/>
              </w:rPr>
            </w:pPr>
            <w:r w:rsidRPr="00817EC6">
              <w:rPr>
                <w:rFonts w:asciiTheme="majorHAnsi" w:hAnsiTheme="majorHAnsi"/>
                <w:color w:val="004720"/>
                <w:sz w:val="20"/>
                <w:szCs w:val="16"/>
              </w:rPr>
              <w:t>Sector Weightings</w:t>
            </w:r>
          </w:p>
        </w:tc>
        <w:tc>
          <w:tcPr>
            <w:tcW w:w="9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6F2C" w:rsidRPr="00817EC6" w:rsidRDefault="00DF7F69" w:rsidP="00B06847">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4720"/>
                <w:sz w:val="16"/>
                <w:szCs w:val="16"/>
              </w:rPr>
            </w:pPr>
            <w:r w:rsidRPr="00817EC6">
              <w:rPr>
                <w:rFonts w:asciiTheme="majorHAnsi" w:hAnsiTheme="majorHAnsi"/>
                <w:color w:val="004720"/>
                <w:sz w:val="16"/>
                <w:szCs w:val="16"/>
              </w:rPr>
              <w:t xml:space="preserve"> </w:t>
            </w:r>
            <w:r w:rsidR="00AC18B3">
              <w:rPr>
                <w:rFonts w:asciiTheme="majorHAnsi" w:hAnsiTheme="majorHAnsi"/>
                <w:color w:val="004720"/>
                <w:sz w:val="16"/>
                <w:szCs w:val="16"/>
              </w:rPr>
              <w:t>% of Equities</w:t>
            </w:r>
          </w:p>
        </w:tc>
      </w:tr>
      <w:tr w:rsidR="00B06847" w:rsidRPr="00717C57" w:rsidTr="00B43763">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17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6847" w:rsidRPr="00AE7648" w:rsidRDefault="00A81683" w:rsidP="00B06847">
            <w:pPr>
              <w:rPr>
                <w:rFonts w:asciiTheme="majorHAnsi" w:hAnsiTheme="majorHAnsi"/>
                <w:b w:val="0"/>
                <w:color w:val="000000" w:themeColor="text1"/>
                <w:sz w:val="16"/>
                <w:szCs w:val="16"/>
              </w:rPr>
            </w:pPr>
            <w:r>
              <w:rPr>
                <w:rFonts w:asciiTheme="majorHAnsi" w:hAnsiTheme="majorHAnsi"/>
                <w:b w:val="0"/>
                <w:color w:val="000000" w:themeColor="text1"/>
                <w:sz w:val="16"/>
                <w:szCs w:val="16"/>
              </w:rPr>
              <w:t>BBX CAPI</w:t>
            </w:r>
            <w:r w:rsidR="00B06847">
              <w:rPr>
                <w:rFonts w:asciiTheme="majorHAnsi" w:hAnsiTheme="majorHAnsi"/>
                <w:b w:val="0"/>
                <w:color w:val="000000" w:themeColor="text1"/>
                <w:sz w:val="16"/>
                <w:szCs w:val="16"/>
              </w:rPr>
              <w:t>TAL CORP</w:t>
            </w:r>
          </w:p>
        </w:tc>
        <w:tc>
          <w:tcPr>
            <w:tcW w:w="7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6847" w:rsidRPr="00AE7648" w:rsidRDefault="00913CDD" w:rsidP="00B06847">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16"/>
                <w:szCs w:val="16"/>
              </w:rPr>
            </w:pPr>
            <w:r>
              <w:rPr>
                <w:rFonts w:asciiTheme="majorHAnsi" w:hAnsiTheme="majorHAnsi"/>
                <w:color w:val="000000" w:themeColor="text1"/>
                <w:sz w:val="16"/>
                <w:szCs w:val="16"/>
              </w:rPr>
              <w:t>7.68</w:t>
            </w:r>
            <w:r w:rsidR="00B06847">
              <w:rPr>
                <w:rFonts w:asciiTheme="majorHAnsi" w:hAnsiTheme="majorHAnsi"/>
                <w:color w:val="000000" w:themeColor="text1"/>
                <w:sz w:val="16"/>
                <w:szCs w:val="16"/>
              </w:rPr>
              <w:t>%</w:t>
            </w:r>
          </w:p>
        </w:tc>
        <w:tc>
          <w:tcPr>
            <w:tcW w:w="193" w:type="pct"/>
            <w:tcBorders>
              <w:top w:val="nil"/>
              <w:left w:val="single" w:sz="4" w:space="0" w:color="auto"/>
              <w:bottom w:val="nil"/>
              <w:right w:val="single" w:sz="4" w:space="0" w:color="auto"/>
            </w:tcBorders>
            <w:shd w:val="clear" w:color="auto" w:fill="FFFFFF" w:themeFill="background1"/>
          </w:tcPr>
          <w:p w:rsidR="00B06847" w:rsidRPr="009C50FE" w:rsidRDefault="00B06847" w:rsidP="00B06847">
            <w:pPr>
              <w:cnfStyle w:val="000000100000" w:firstRow="0" w:lastRow="0" w:firstColumn="0" w:lastColumn="0" w:oddVBand="0" w:evenVBand="0" w:oddHBand="1" w:evenHBand="0" w:firstRowFirstColumn="0" w:firstRowLastColumn="0" w:lastRowFirstColumn="0" w:lastRowLastColumn="0"/>
              <w:rPr>
                <w:rFonts w:asciiTheme="majorHAnsi" w:hAnsiTheme="majorHAnsi"/>
                <w:color w:val="FFFFFF" w:themeColor="background1"/>
                <w:sz w:val="2"/>
                <w:szCs w:val="2"/>
              </w:rPr>
            </w:pPr>
          </w:p>
        </w:tc>
        <w:tc>
          <w:tcPr>
            <w:tcW w:w="12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6847" w:rsidRPr="00685C7A" w:rsidRDefault="00B06847" w:rsidP="00B06847">
            <w:pP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6"/>
                <w:szCs w:val="16"/>
              </w:rPr>
            </w:pPr>
            <w:r w:rsidRPr="00685C7A">
              <w:rPr>
                <w:rFonts w:asciiTheme="majorHAnsi" w:hAnsiTheme="majorHAnsi"/>
                <w:color w:val="auto"/>
                <w:sz w:val="16"/>
                <w:szCs w:val="16"/>
              </w:rPr>
              <w:t>Consumer Discretionary</w:t>
            </w:r>
          </w:p>
        </w:tc>
        <w:tc>
          <w:tcPr>
            <w:tcW w:w="9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6847" w:rsidRPr="00685C7A" w:rsidRDefault="00A764F5" w:rsidP="00913CDD">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6"/>
                <w:szCs w:val="16"/>
              </w:rPr>
            </w:pPr>
            <w:r>
              <w:rPr>
                <w:rFonts w:asciiTheme="majorHAnsi" w:hAnsiTheme="majorHAnsi"/>
                <w:color w:val="auto"/>
                <w:sz w:val="16"/>
                <w:szCs w:val="16"/>
              </w:rPr>
              <w:t>2</w:t>
            </w:r>
            <w:r w:rsidR="00913CDD">
              <w:rPr>
                <w:rFonts w:asciiTheme="majorHAnsi" w:hAnsiTheme="majorHAnsi"/>
                <w:color w:val="auto"/>
                <w:sz w:val="16"/>
                <w:szCs w:val="16"/>
              </w:rPr>
              <w:t>9.9</w:t>
            </w:r>
            <w:r>
              <w:rPr>
                <w:rFonts w:asciiTheme="majorHAnsi" w:hAnsiTheme="majorHAnsi"/>
                <w:color w:val="auto"/>
                <w:sz w:val="16"/>
                <w:szCs w:val="16"/>
              </w:rPr>
              <w:t>%</w:t>
            </w:r>
          </w:p>
        </w:tc>
      </w:tr>
      <w:tr w:rsidR="00B06847" w:rsidRPr="00717C57" w:rsidTr="00B43763">
        <w:trPr>
          <w:trHeight w:val="327"/>
        </w:trPr>
        <w:tc>
          <w:tcPr>
            <w:cnfStyle w:val="001000000000" w:firstRow="0" w:lastRow="0" w:firstColumn="1" w:lastColumn="0" w:oddVBand="0" w:evenVBand="0" w:oddHBand="0" w:evenHBand="0" w:firstRowFirstColumn="0" w:firstRowLastColumn="0" w:lastRowFirstColumn="0" w:lastRowLastColumn="0"/>
            <w:tcW w:w="17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6847" w:rsidRPr="00AE7648" w:rsidRDefault="00913CDD" w:rsidP="00B06847">
            <w:pPr>
              <w:rPr>
                <w:rFonts w:asciiTheme="majorHAnsi" w:hAnsiTheme="majorHAnsi"/>
                <w:b w:val="0"/>
                <w:color w:val="000000" w:themeColor="text1"/>
                <w:sz w:val="16"/>
                <w:szCs w:val="16"/>
              </w:rPr>
            </w:pPr>
            <w:r>
              <w:rPr>
                <w:rFonts w:asciiTheme="majorHAnsi" w:hAnsiTheme="majorHAnsi"/>
                <w:b w:val="0"/>
                <w:color w:val="000000" w:themeColor="text1"/>
                <w:sz w:val="16"/>
                <w:szCs w:val="16"/>
              </w:rPr>
              <w:t>TRANSUNION</w:t>
            </w:r>
          </w:p>
        </w:tc>
        <w:tc>
          <w:tcPr>
            <w:tcW w:w="7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6847" w:rsidRPr="00AE7648" w:rsidRDefault="00913CDD" w:rsidP="00B06847">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16"/>
                <w:szCs w:val="16"/>
              </w:rPr>
            </w:pPr>
            <w:r>
              <w:rPr>
                <w:rFonts w:asciiTheme="majorHAnsi" w:hAnsiTheme="majorHAnsi"/>
                <w:color w:val="000000" w:themeColor="text1"/>
                <w:sz w:val="16"/>
                <w:szCs w:val="16"/>
              </w:rPr>
              <w:t>4.87</w:t>
            </w:r>
            <w:r w:rsidR="00A764F5">
              <w:rPr>
                <w:rFonts w:asciiTheme="majorHAnsi" w:hAnsiTheme="majorHAnsi"/>
                <w:color w:val="000000" w:themeColor="text1"/>
                <w:sz w:val="16"/>
                <w:szCs w:val="16"/>
              </w:rPr>
              <w:t>%</w:t>
            </w:r>
          </w:p>
        </w:tc>
        <w:tc>
          <w:tcPr>
            <w:tcW w:w="193" w:type="pct"/>
            <w:tcBorders>
              <w:top w:val="nil"/>
              <w:left w:val="single" w:sz="4" w:space="0" w:color="auto"/>
              <w:right w:val="single" w:sz="4" w:space="0" w:color="auto"/>
            </w:tcBorders>
            <w:shd w:val="clear" w:color="auto" w:fill="FFFFFF" w:themeFill="background1"/>
          </w:tcPr>
          <w:p w:rsidR="00B06847" w:rsidRPr="009C50FE" w:rsidRDefault="00B06847" w:rsidP="00B06847">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FFFF" w:themeColor="background1"/>
                <w:sz w:val="2"/>
                <w:szCs w:val="2"/>
              </w:rPr>
            </w:pPr>
          </w:p>
        </w:tc>
        <w:tc>
          <w:tcPr>
            <w:tcW w:w="12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6847" w:rsidRPr="00685C7A" w:rsidRDefault="00AC18B3" w:rsidP="00B06847">
            <w:pP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6"/>
                <w:szCs w:val="16"/>
              </w:rPr>
            </w:pPr>
            <w:r>
              <w:rPr>
                <w:rFonts w:asciiTheme="majorHAnsi" w:hAnsiTheme="majorHAnsi"/>
                <w:color w:val="auto"/>
                <w:sz w:val="16"/>
                <w:szCs w:val="16"/>
              </w:rPr>
              <w:t>Energy</w:t>
            </w:r>
          </w:p>
        </w:tc>
        <w:tc>
          <w:tcPr>
            <w:tcW w:w="9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6847" w:rsidRPr="00685C7A" w:rsidRDefault="00913CDD" w:rsidP="00B06847">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6"/>
                <w:szCs w:val="16"/>
              </w:rPr>
            </w:pPr>
            <w:r>
              <w:rPr>
                <w:rFonts w:asciiTheme="majorHAnsi" w:hAnsiTheme="majorHAnsi"/>
                <w:color w:val="auto"/>
                <w:sz w:val="16"/>
                <w:szCs w:val="16"/>
              </w:rPr>
              <w:t>9.5</w:t>
            </w:r>
            <w:r w:rsidR="00A764F5">
              <w:rPr>
                <w:rFonts w:asciiTheme="majorHAnsi" w:hAnsiTheme="majorHAnsi"/>
                <w:color w:val="auto"/>
                <w:sz w:val="16"/>
                <w:szCs w:val="16"/>
              </w:rPr>
              <w:t>%</w:t>
            </w:r>
          </w:p>
        </w:tc>
      </w:tr>
      <w:tr w:rsidR="00B06847" w:rsidRPr="00717C57" w:rsidTr="00B43763">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17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6847" w:rsidRPr="00AE7648" w:rsidRDefault="00A764F5" w:rsidP="00B06847">
            <w:pPr>
              <w:rPr>
                <w:rFonts w:asciiTheme="majorHAnsi" w:hAnsiTheme="majorHAnsi"/>
                <w:b w:val="0"/>
                <w:color w:val="000000" w:themeColor="text1"/>
                <w:sz w:val="16"/>
                <w:szCs w:val="16"/>
              </w:rPr>
            </w:pPr>
            <w:r>
              <w:rPr>
                <w:rFonts w:asciiTheme="majorHAnsi" w:hAnsiTheme="majorHAnsi"/>
                <w:b w:val="0"/>
                <w:color w:val="000000" w:themeColor="text1"/>
                <w:sz w:val="16"/>
                <w:szCs w:val="16"/>
              </w:rPr>
              <w:t>PRIMERICA INC</w:t>
            </w:r>
          </w:p>
        </w:tc>
        <w:tc>
          <w:tcPr>
            <w:tcW w:w="7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6847" w:rsidRPr="00AE7648" w:rsidRDefault="00913CDD" w:rsidP="00B06847">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16"/>
                <w:szCs w:val="16"/>
              </w:rPr>
            </w:pPr>
            <w:r>
              <w:rPr>
                <w:rFonts w:asciiTheme="majorHAnsi" w:hAnsiTheme="majorHAnsi"/>
                <w:color w:val="000000" w:themeColor="text1"/>
                <w:sz w:val="16"/>
                <w:szCs w:val="16"/>
              </w:rPr>
              <w:t>4.78</w:t>
            </w:r>
            <w:r w:rsidR="00A764F5">
              <w:rPr>
                <w:rFonts w:asciiTheme="majorHAnsi" w:hAnsiTheme="majorHAnsi"/>
                <w:color w:val="000000" w:themeColor="text1"/>
                <w:sz w:val="16"/>
                <w:szCs w:val="16"/>
              </w:rPr>
              <w:t>%</w:t>
            </w:r>
          </w:p>
        </w:tc>
        <w:tc>
          <w:tcPr>
            <w:tcW w:w="193" w:type="pct"/>
            <w:tcBorders>
              <w:left w:val="single" w:sz="4" w:space="0" w:color="auto"/>
              <w:right w:val="single" w:sz="4" w:space="0" w:color="auto"/>
            </w:tcBorders>
            <w:shd w:val="clear" w:color="auto" w:fill="FFFFFF" w:themeFill="background1"/>
          </w:tcPr>
          <w:p w:rsidR="00B06847" w:rsidRPr="009C50FE" w:rsidRDefault="00B06847" w:rsidP="00B06847">
            <w:pPr>
              <w:cnfStyle w:val="000000100000" w:firstRow="0" w:lastRow="0" w:firstColumn="0" w:lastColumn="0" w:oddVBand="0" w:evenVBand="0" w:oddHBand="1" w:evenHBand="0" w:firstRowFirstColumn="0" w:firstRowLastColumn="0" w:lastRowFirstColumn="0" w:lastRowLastColumn="0"/>
              <w:rPr>
                <w:rFonts w:asciiTheme="majorHAnsi" w:hAnsiTheme="majorHAnsi"/>
                <w:color w:val="FFFFFF" w:themeColor="background1"/>
                <w:sz w:val="2"/>
                <w:szCs w:val="2"/>
              </w:rPr>
            </w:pPr>
          </w:p>
        </w:tc>
        <w:tc>
          <w:tcPr>
            <w:tcW w:w="12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6847" w:rsidRPr="00685C7A" w:rsidRDefault="00AC18B3" w:rsidP="00B06847">
            <w:pP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6"/>
                <w:szCs w:val="16"/>
              </w:rPr>
            </w:pPr>
            <w:r>
              <w:rPr>
                <w:rFonts w:asciiTheme="majorHAnsi" w:hAnsiTheme="majorHAnsi"/>
                <w:color w:val="auto"/>
                <w:sz w:val="16"/>
                <w:szCs w:val="16"/>
              </w:rPr>
              <w:t>Financials</w:t>
            </w:r>
          </w:p>
        </w:tc>
        <w:tc>
          <w:tcPr>
            <w:tcW w:w="9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6847" w:rsidRPr="00685C7A" w:rsidRDefault="00913CDD" w:rsidP="00B06847">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6"/>
                <w:szCs w:val="16"/>
              </w:rPr>
            </w:pPr>
            <w:r>
              <w:rPr>
                <w:rFonts w:asciiTheme="majorHAnsi" w:hAnsiTheme="majorHAnsi"/>
                <w:color w:val="auto"/>
                <w:sz w:val="16"/>
                <w:szCs w:val="16"/>
              </w:rPr>
              <w:t>38.1</w:t>
            </w:r>
            <w:r w:rsidR="00A764F5">
              <w:rPr>
                <w:rFonts w:asciiTheme="majorHAnsi" w:hAnsiTheme="majorHAnsi"/>
                <w:color w:val="auto"/>
                <w:sz w:val="16"/>
                <w:szCs w:val="16"/>
              </w:rPr>
              <w:t>%</w:t>
            </w:r>
          </w:p>
        </w:tc>
      </w:tr>
      <w:tr w:rsidR="00B06847" w:rsidRPr="00717C57" w:rsidTr="00B43763">
        <w:trPr>
          <w:trHeight w:val="327"/>
        </w:trPr>
        <w:tc>
          <w:tcPr>
            <w:cnfStyle w:val="001000000000" w:firstRow="0" w:lastRow="0" w:firstColumn="1" w:lastColumn="0" w:oddVBand="0" w:evenVBand="0" w:oddHBand="0" w:evenHBand="0" w:firstRowFirstColumn="0" w:firstRowLastColumn="0" w:lastRowFirstColumn="0" w:lastRowLastColumn="0"/>
            <w:tcW w:w="17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6847" w:rsidRPr="00AE7648" w:rsidRDefault="00913CDD" w:rsidP="00B06847">
            <w:pPr>
              <w:rPr>
                <w:rFonts w:asciiTheme="majorHAnsi" w:hAnsiTheme="majorHAnsi"/>
                <w:b w:val="0"/>
                <w:color w:val="000000" w:themeColor="text1"/>
                <w:sz w:val="16"/>
                <w:szCs w:val="16"/>
              </w:rPr>
            </w:pPr>
            <w:r>
              <w:rPr>
                <w:rFonts w:asciiTheme="majorHAnsi" w:hAnsiTheme="majorHAnsi"/>
                <w:b w:val="0"/>
                <w:color w:val="000000" w:themeColor="text1"/>
                <w:sz w:val="16"/>
                <w:szCs w:val="16"/>
              </w:rPr>
              <w:t>CARVANA CO</w:t>
            </w:r>
          </w:p>
        </w:tc>
        <w:tc>
          <w:tcPr>
            <w:tcW w:w="7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6847" w:rsidRPr="00AE7648" w:rsidRDefault="00913CDD" w:rsidP="00B06847">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16"/>
                <w:szCs w:val="16"/>
              </w:rPr>
            </w:pPr>
            <w:r>
              <w:rPr>
                <w:rFonts w:asciiTheme="majorHAnsi" w:hAnsiTheme="majorHAnsi"/>
                <w:color w:val="000000" w:themeColor="text1"/>
                <w:sz w:val="16"/>
                <w:szCs w:val="16"/>
              </w:rPr>
              <w:t>4.76</w:t>
            </w:r>
            <w:r w:rsidR="00A764F5">
              <w:rPr>
                <w:rFonts w:asciiTheme="majorHAnsi" w:hAnsiTheme="majorHAnsi"/>
                <w:color w:val="000000" w:themeColor="text1"/>
                <w:sz w:val="16"/>
                <w:szCs w:val="16"/>
              </w:rPr>
              <w:t>%</w:t>
            </w:r>
          </w:p>
        </w:tc>
        <w:tc>
          <w:tcPr>
            <w:tcW w:w="193" w:type="pct"/>
            <w:tcBorders>
              <w:left w:val="single" w:sz="4" w:space="0" w:color="auto"/>
              <w:right w:val="single" w:sz="4" w:space="0" w:color="auto"/>
            </w:tcBorders>
            <w:shd w:val="clear" w:color="auto" w:fill="FFFFFF" w:themeFill="background1"/>
          </w:tcPr>
          <w:p w:rsidR="00B06847" w:rsidRPr="009C50FE" w:rsidRDefault="00B06847" w:rsidP="00B06847">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FFFF" w:themeColor="background1"/>
                <w:sz w:val="2"/>
                <w:szCs w:val="2"/>
              </w:rPr>
            </w:pPr>
          </w:p>
        </w:tc>
        <w:tc>
          <w:tcPr>
            <w:tcW w:w="12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6847" w:rsidRPr="00685C7A" w:rsidRDefault="00A764F5" w:rsidP="00B06847">
            <w:pP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6"/>
                <w:szCs w:val="16"/>
              </w:rPr>
            </w:pPr>
            <w:r>
              <w:rPr>
                <w:rFonts w:asciiTheme="majorHAnsi" w:hAnsiTheme="majorHAnsi"/>
                <w:color w:val="auto"/>
                <w:sz w:val="16"/>
                <w:szCs w:val="16"/>
              </w:rPr>
              <w:t>Funds</w:t>
            </w:r>
          </w:p>
        </w:tc>
        <w:tc>
          <w:tcPr>
            <w:tcW w:w="9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6847" w:rsidRPr="00685C7A" w:rsidRDefault="00913CDD" w:rsidP="00B06847">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6"/>
                <w:szCs w:val="16"/>
              </w:rPr>
            </w:pPr>
            <w:r>
              <w:rPr>
                <w:rFonts w:asciiTheme="majorHAnsi" w:hAnsiTheme="majorHAnsi"/>
                <w:color w:val="auto"/>
                <w:sz w:val="16"/>
                <w:szCs w:val="16"/>
              </w:rPr>
              <w:t>0.0</w:t>
            </w:r>
            <w:r w:rsidR="00A764F5">
              <w:rPr>
                <w:rFonts w:asciiTheme="majorHAnsi" w:hAnsiTheme="majorHAnsi"/>
                <w:color w:val="auto"/>
                <w:sz w:val="16"/>
                <w:szCs w:val="16"/>
              </w:rPr>
              <w:t>%</w:t>
            </w:r>
          </w:p>
        </w:tc>
      </w:tr>
      <w:tr w:rsidR="00B06847" w:rsidRPr="00717C57" w:rsidTr="00B43763">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17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6847" w:rsidRPr="00AE7648" w:rsidRDefault="00913CDD" w:rsidP="00913CDD">
            <w:pPr>
              <w:rPr>
                <w:rFonts w:asciiTheme="majorHAnsi" w:hAnsiTheme="majorHAnsi"/>
                <w:b w:val="0"/>
                <w:color w:val="000000" w:themeColor="text1"/>
                <w:sz w:val="16"/>
                <w:szCs w:val="16"/>
              </w:rPr>
            </w:pPr>
            <w:r>
              <w:rPr>
                <w:rFonts w:asciiTheme="majorHAnsi" w:hAnsiTheme="majorHAnsi"/>
                <w:b w:val="0"/>
                <w:color w:val="000000" w:themeColor="text1"/>
                <w:sz w:val="16"/>
                <w:szCs w:val="16"/>
              </w:rPr>
              <w:t>PENN NATIONAL GAMING</w:t>
            </w:r>
          </w:p>
        </w:tc>
        <w:tc>
          <w:tcPr>
            <w:tcW w:w="7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6847" w:rsidRPr="00AE7648" w:rsidRDefault="00A764F5" w:rsidP="00B06847">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16"/>
                <w:szCs w:val="16"/>
              </w:rPr>
            </w:pPr>
            <w:r>
              <w:rPr>
                <w:rFonts w:asciiTheme="majorHAnsi" w:hAnsiTheme="majorHAnsi"/>
                <w:color w:val="000000" w:themeColor="text1"/>
                <w:sz w:val="16"/>
                <w:szCs w:val="16"/>
              </w:rPr>
              <w:t>4</w:t>
            </w:r>
            <w:r w:rsidR="00913CDD">
              <w:rPr>
                <w:rFonts w:asciiTheme="majorHAnsi" w:hAnsiTheme="majorHAnsi"/>
                <w:color w:val="000000" w:themeColor="text1"/>
                <w:sz w:val="16"/>
                <w:szCs w:val="16"/>
              </w:rPr>
              <w:t>.68</w:t>
            </w:r>
            <w:r>
              <w:rPr>
                <w:rFonts w:asciiTheme="majorHAnsi" w:hAnsiTheme="majorHAnsi"/>
                <w:color w:val="000000" w:themeColor="text1"/>
                <w:sz w:val="16"/>
                <w:szCs w:val="16"/>
              </w:rPr>
              <w:t>%</w:t>
            </w:r>
          </w:p>
        </w:tc>
        <w:tc>
          <w:tcPr>
            <w:tcW w:w="193" w:type="pct"/>
            <w:tcBorders>
              <w:left w:val="single" w:sz="4" w:space="0" w:color="auto"/>
              <w:right w:val="single" w:sz="4" w:space="0" w:color="auto"/>
            </w:tcBorders>
            <w:shd w:val="clear" w:color="auto" w:fill="FFFFFF" w:themeFill="background1"/>
          </w:tcPr>
          <w:p w:rsidR="00B06847" w:rsidRPr="009C50FE" w:rsidRDefault="00B06847" w:rsidP="00B06847">
            <w:pPr>
              <w:cnfStyle w:val="000000100000" w:firstRow="0" w:lastRow="0" w:firstColumn="0" w:lastColumn="0" w:oddVBand="0" w:evenVBand="0" w:oddHBand="1" w:evenHBand="0" w:firstRowFirstColumn="0" w:firstRowLastColumn="0" w:lastRowFirstColumn="0" w:lastRowLastColumn="0"/>
              <w:rPr>
                <w:rFonts w:asciiTheme="majorHAnsi" w:hAnsiTheme="majorHAnsi"/>
                <w:color w:val="FFFFFF" w:themeColor="background1"/>
                <w:sz w:val="2"/>
                <w:szCs w:val="2"/>
              </w:rPr>
            </w:pPr>
          </w:p>
        </w:tc>
        <w:tc>
          <w:tcPr>
            <w:tcW w:w="12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6847" w:rsidRPr="00685C7A" w:rsidRDefault="00A764F5" w:rsidP="00B06847">
            <w:pP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6"/>
                <w:szCs w:val="16"/>
              </w:rPr>
            </w:pPr>
            <w:r>
              <w:rPr>
                <w:rFonts w:asciiTheme="majorHAnsi" w:hAnsiTheme="majorHAnsi"/>
                <w:color w:val="auto"/>
                <w:sz w:val="16"/>
                <w:szCs w:val="16"/>
              </w:rPr>
              <w:t>Health Care</w:t>
            </w:r>
          </w:p>
        </w:tc>
        <w:tc>
          <w:tcPr>
            <w:tcW w:w="9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6847" w:rsidRPr="00685C7A" w:rsidRDefault="00913CDD" w:rsidP="00B06847">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6"/>
                <w:szCs w:val="16"/>
              </w:rPr>
            </w:pPr>
            <w:r>
              <w:rPr>
                <w:rFonts w:asciiTheme="majorHAnsi" w:hAnsiTheme="majorHAnsi"/>
                <w:color w:val="auto"/>
                <w:sz w:val="16"/>
                <w:szCs w:val="16"/>
              </w:rPr>
              <w:t>6.2</w:t>
            </w:r>
            <w:r w:rsidR="00A764F5">
              <w:rPr>
                <w:rFonts w:asciiTheme="majorHAnsi" w:hAnsiTheme="majorHAnsi"/>
                <w:color w:val="auto"/>
                <w:sz w:val="16"/>
                <w:szCs w:val="16"/>
              </w:rPr>
              <w:t>%</w:t>
            </w:r>
          </w:p>
        </w:tc>
      </w:tr>
      <w:tr w:rsidR="00B06847" w:rsidRPr="00717C57" w:rsidTr="00B43763">
        <w:trPr>
          <w:trHeight w:val="327"/>
        </w:trPr>
        <w:tc>
          <w:tcPr>
            <w:cnfStyle w:val="001000000000" w:firstRow="0" w:lastRow="0" w:firstColumn="1" w:lastColumn="0" w:oddVBand="0" w:evenVBand="0" w:oddHBand="0" w:evenHBand="0" w:firstRowFirstColumn="0" w:firstRowLastColumn="0" w:lastRowFirstColumn="0" w:lastRowLastColumn="0"/>
            <w:tcW w:w="17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6847" w:rsidRPr="00AE7648" w:rsidRDefault="00A764F5" w:rsidP="00B06847">
            <w:pPr>
              <w:rPr>
                <w:rFonts w:asciiTheme="majorHAnsi" w:hAnsiTheme="majorHAnsi"/>
                <w:b w:val="0"/>
                <w:color w:val="000000" w:themeColor="text1"/>
                <w:sz w:val="16"/>
                <w:szCs w:val="16"/>
              </w:rPr>
            </w:pPr>
            <w:r>
              <w:rPr>
                <w:rFonts w:asciiTheme="majorHAnsi" w:hAnsiTheme="majorHAnsi"/>
                <w:b w:val="0"/>
                <w:color w:val="000000" w:themeColor="text1"/>
                <w:sz w:val="16"/>
                <w:szCs w:val="16"/>
              </w:rPr>
              <w:t>LA QUINTA HOLDINGS</w:t>
            </w:r>
          </w:p>
        </w:tc>
        <w:tc>
          <w:tcPr>
            <w:tcW w:w="7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6847" w:rsidRPr="00AE7648" w:rsidRDefault="00913CDD" w:rsidP="00B06847">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16"/>
                <w:szCs w:val="16"/>
              </w:rPr>
            </w:pPr>
            <w:r>
              <w:rPr>
                <w:rFonts w:asciiTheme="majorHAnsi" w:hAnsiTheme="majorHAnsi"/>
                <w:color w:val="000000" w:themeColor="text1"/>
                <w:sz w:val="16"/>
                <w:szCs w:val="16"/>
              </w:rPr>
              <w:t>4.58</w:t>
            </w:r>
            <w:r w:rsidR="00A764F5">
              <w:rPr>
                <w:rFonts w:asciiTheme="majorHAnsi" w:hAnsiTheme="majorHAnsi"/>
                <w:color w:val="000000" w:themeColor="text1"/>
                <w:sz w:val="16"/>
                <w:szCs w:val="16"/>
              </w:rPr>
              <w:t>%</w:t>
            </w:r>
          </w:p>
        </w:tc>
        <w:tc>
          <w:tcPr>
            <w:tcW w:w="193" w:type="pct"/>
            <w:tcBorders>
              <w:left w:val="single" w:sz="4" w:space="0" w:color="auto"/>
              <w:right w:val="single" w:sz="4" w:space="0" w:color="auto"/>
            </w:tcBorders>
            <w:shd w:val="clear" w:color="auto" w:fill="FFFFFF" w:themeFill="background1"/>
          </w:tcPr>
          <w:p w:rsidR="00B06847" w:rsidRPr="00685C7A" w:rsidRDefault="00B06847" w:rsidP="00B06847">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FFFF" w:themeColor="background1"/>
                <w:sz w:val="2"/>
                <w:szCs w:val="2"/>
                <w:u w:val="single"/>
              </w:rPr>
            </w:pPr>
          </w:p>
        </w:tc>
        <w:tc>
          <w:tcPr>
            <w:tcW w:w="12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6847" w:rsidRPr="00685C7A" w:rsidRDefault="00A764F5" w:rsidP="00B06847">
            <w:pP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6"/>
                <w:szCs w:val="16"/>
              </w:rPr>
            </w:pPr>
            <w:r>
              <w:rPr>
                <w:rFonts w:asciiTheme="majorHAnsi" w:hAnsiTheme="majorHAnsi"/>
                <w:color w:val="auto"/>
                <w:sz w:val="16"/>
                <w:szCs w:val="16"/>
              </w:rPr>
              <w:t>Industrials</w:t>
            </w:r>
          </w:p>
        </w:tc>
        <w:tc>
          <w:tcPr>
            <w:tcW w:w="9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6847" w:rsidRPr="00685C7A" w:rsidRDefault="00913CDD" w:rsidP="00B06847">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6"/>
                <w:szCs w:val="16"/>
              </w:rPr>
            </w:pPr>
            <w:r>
              <w:rPr>
                <w:rFonts w:asciiTheme="majorHAnsi" w:hAnsiTheme="majorHAnsi"/>
                <w:color w:val="auto"/>
                <w:sz w:val="16"/>
                <w:szCs w:val="16"/>
              </w:rPr>
              <w:t>4.9</w:t>
            </w:r>
            <w:r w:rsidR="00A764F5">
              <w:rPr>
                <w:rFonts w:asciiTheme="majorHAnsi" w:hAnsiTheme="majorHAnsi"/>
                <w:color w:val="auto"/>
                <w:sz w:val="16"/>
                <w:szCs w:val="16"/>
              </w:rPr>
              <w:t>%</w:t>
            </w:r>
          </w:p>
        </w:tc>
      </w:tr>
      <w:tr w:rsidR="00B06847" w:rsidRPr="00717C57" w:rsidTr="00A764F5">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17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6847" w:rsidRPr="00AE7648" w:rsidRDefault="00913CDD" w:rsidP="00B06847">
            <w:pPr>
              <w:rPr>
                <w:rFonts w:asciiTheme="majorHAnsi" w:hAnsiTheme="majorHAnsi"/>
                <w:b w:val="0"/>
                <w:color w:val="000000" w:themeColor="text1"/>
                <w:sz w:val="16"/>
                <w:szCs w:val="16"/>
              </w:rPr>
            </w:pPr>
            <w:r>
              <w:rPr>
                <w:rFonts w:asciiTheme="majorHAnsi" w:hAnsiTheme="majorHAnsi"/>
                <w:b w:val="0"/>
                <w:color w:val="000000" w:themeColor="text1"/>
                <w:sz w:val="16"/>
                <w:szCs w:val="16"/>
              </w:rPr>
              <w:t xml:space="preserve">WELLCARE HEALTH PLANS </w:t>
            </w:r>
          </w:p>
        </w:tc>
        <w:tc>
          <w:tcPr>
            <w:tcW w:w="7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6847" w:rsidRPr="00AE7648" w:rsidRDefault="00913CDD" w:rsidP="00B06847">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16"/>
                <w:szCs w:val="16"/>
              </w:rPr>
            </w:pPr>
            <w:r>
              <w:rPr>
                <w:rFonts w:asciiTheme="majorHAnsi" w:hAnsiTheme="majorHAnsi"/>
                <w:color w:val="000000" w:themeColor="text1"/>
                <w:sz w:val="16"/>
                <w:szCs w:val="16"/>
              </w:rPr>
              <w:t>4.47</w:t>
            </w:r>
            <w:r w:rsidR="00A764F5">
              <w:rPr>
                <w:rFonts w:asciiTheme="majorHAnsi" w:hAnsiTheme="majorHAnsi"/>
                <w:color w:val="000000" w:themeColor="text1"/>
                <w:sz w:val="16"/>
                <w:szCs w:val="16"/>
              </w:rPr>
              <w:t>%</w:t>
            </w:r>
          </w:p>
        </w:tc>
        <w:tc>
          <w:tcPr>
            <w:tcW w:w="193" w:type="pct"/>
            <w:tcBorders>
              <w:left w:val="single" w:sz="4" w:space="0" w:color="auto"/>
              <w:bottom w:val="nil"/>
              <w:right w:val="single" w:sz="4" w:space="0" w:color="auto"/>
            </w:tcBorders>
            <w:shd w:val="clear" w:color="auto" w:fill="FFFFFF" w:themeFill="background1"/>
          </w:tcPr>
          <w:p w:rsidR="00B06847" w:rsidRPr="009C50FE" w:rsidRDefault="00B06847" w:rsidP="00B06847">
            <w:pPr>
              <w:cnfStyle w:val="000000100000" w:firstRow="0" w:lastRow="0" w:firstColumn="0" w:lastColumn="0" w:oddVBand="0" w:evenVBand="0" w:oddHBand="1" w:evenHBand="0" w:firstRowFirstColumn="0" w:firstRowLastColumn="0" w:lastRowFirstColumn="0" w:lastRowLastColumn="0"/>
              <w:rPr>
                <w:rFonts w:asciiTheme="majorHAnsi" w:hAnsiTheme="majorHAnsi"/>
                <w:color w:val="FFFFFF" w:themeColor="background1"/>
                <w:sz w:val="2"/>
                <w:szCs w:val="2"/>
              </w:rPr>
            </w:pPr>
          </w:p>
        </w:tc>
        <w:tc>
          <w:tcPr>
            <w:tcW w:w="12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6847" w:rsidRPr="00A764F5" w:rsidRDefault="00A764F5" w:rsidP="00B06847">
            <w:pP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6"/>
                <w:szCs w:val="16"/>
              </w:rPr>
            </w:pPr>
            <w:r w:rsidRPr="00A764F5">
              <w:rPr>
                <w:rFonts w:asciiTheme="majorHAnsi" w:hAnsiTheme="majorHAnsi"/>
                <w:color w:val="auto"/>
                <w:sz w:val="16"/>
                <w:szCs w:val="16"/>
              </w:rPr>
              <w:t>Materials</w:t>
            </w:r>
          </w:p>
        </w:tc>
        <w:tc>
          <w:tcPr>
            <w:tcW w:w="9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6847" w:rsidRPr="00A764F5" w:rsidRDefault="00913CDD" w:rsidP="00B06847">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6"/>
                <w:szCs w:val="16"/>
              </w:rPr>
            </w:pPr>
            <w:r>
              <w:rPr>
                <w:rFonts w:asciiTheme="majorHAnsi" w:hAnsiTheme="majorHAnsi"/>
                <w:color w:val="auto"/>
                <w:sz w:val="16"/>
                <w:szCs w:val="16"/>
              </w:rPr>
              <w:t>2.5</w:t>
            </w:r>
            <w:r w:rsidR="00A764F5" w:rsidRPr="00A764F5">
              <w:rPr>
                <w:rFonts w:asciiTheme="majorHAnsi" w:hAnsiTheme="majorHAnsi"/>
                <w:color w:val="auto"/>
                <w:sz w:val="16"/>
                <w:szCs w:val="16"/>
              </w:rPr>
              <w:t>%</w:t>
            </w:r>
          </w:p>
        </w:tc>
      </w:tr>
      <w:tr w:rsidR="00B06847" w:rsidRPr="00717C57" w:rsidTr="00AC18B3">
        <w:trPr>
          <w:trHeight w:val="327"/>
        </w:trPr>
        <w:tc>
          <w:tcPr>
            <w:cnfStyle w:val="001000000000" w:firstRow="0" w:lastRow="0" w:firstColumn="1" w:lastColumn="0" w:oddVBand="0" w:evenVBand="0" w:oddHBand="0" w:evenHBand="0" w:firstRowFirstColumn="0" w:firstRowLastColumn="0" w:lastRowFirstColumn="0" w:lastRowLastColumn="0"/>
            <w:tcW w:w="17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6847" w:rsidRPr="00AE7648" w:rsidRDefault="00913CDD" w:rsidP="00B06847">
            <w:pPr>
              <w:rPr>
                <w:rFonts w:asciiTheme="majorHAnsi" w:hAnsiTheme="majorHAnsi"/>
                <w:b w:val="0"/>
                <w:color w:val="000000" w:themeColor="text1"/>
                <w:sz w:val="16"/>
                <w:szCs w:val="16"/>
              </w:rPr>
            </w:pPr>
            <w:r>
              <w:rPr>
                <w:rFonts w:asciiTheme="majorHAnsi" w:hAnsiTheme="majorHAnsi"/>
                <w:b w:val="0"/>
                <w:color w:val="000000" w:themeColor="text1"/>
                <w:sz w:val="16"/>
                <w:szCs w:val="16"/>
              </w:rPr>
              <w:t>VOYA FINANCIAL INC.</w:t>
            </w:r>
          </w:p>
        </w:tc>
        <w:tc>
          <w:tcPr>
            <w:tcW w:w="7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6847" w:rsidRPr="00AE7648" w:rsidRDefault="00913CDD" w:rsidP="00B06847">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16"/>
                <w:szCs w:val="16"/>
              </w:rPr>
            </w:pPr>
            <w:r>
              <w:rPr>
                <w:rFonts w:asciiTheme="majorHAnsi" w:hAnsiTheme="majorHAnsi"/>
                <w:color w:val="000000" w:themeColor="text1"/>
                <w:sz w:val="16"/>
                <w:szCs w:val="16"/>
              </w:rPr>
              <w:t>4.16</w:t>
            </w:r>
            <w:r w:rsidR="00A764F5">
              <w:rPr>
                <w:rFonts w:asciiTheme="majorHAnsi" w:hAnsiTheme="majorHAnsi"/>
                <w:color w:val="000000" w:themeColor="text1"/>
                <w:sz w:val="16"/>
                <w:szCs w:val="16"/>
              </w:rPr>
              <w:t>%</w:t>
            </w:r>
          </w:p>
        </w:tc>
        <w:tc>
          <w:tcPr>
            <w:tcW w:w="193" w:type="pct"/>
            <w:tcBorders>
              <w:top w:val="nil"/>
              <w:left w:val="single" w:sz="4" w:space="0" w:color="auto"/>
              <w:bottom w:val="nil"/>
              <w:right w:val="single" w:sz="4" w:space="0" w:color="auto"/>
            </w:tcBorders>
            <w:shd w:val="clear" w:color="auto" w:fill="FFFFFF" w:themeFill="background1"/>
          </w:tcPr>
          <w:p w:rsidR="00B06847" w:rsidRPr="002B2710" w:rsidRDefault="00B06847" w:rsidP="00B06847">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FFFF" w:themeColor="background1"/>
                <w:sz w:val="2"/>
                <w:szCs w:val="2"/>
                <w:u w:val="single"/>
              </w:rPr>
            </w:pPr>
          </w:p>
        </w:tc>
        <w:tc>
          <w:tcPr>
            <w:tcW w:w="12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6847" w:rsidRPr="00A764F5" w:rsidRDefault="00A764F5" w:rsidP="00B06847">
            <w:pP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6"/>
                <w:szCs w:val="16"/>
                <w:u w:val="single"/>
              </w:rPr>
            </w:pPr>
            <w:r w:rsidRPr="00A764F5">
              <w:rPr>
                <w:rFonts w:asciiTheme="majorHAnsi" w:hAnsiTheme="majorHAnsi"/>
                <w:color w:val="auto"/>
                <w:sz w:val="16"/>
                <w:szCs w:val="16"/>
                <w:u w:val="single"/>
              </w:rPr>
              <w:t>Real Estate</w:t>
            </w:r>
          </w:p>
        </w:tc>
        <w:tc>
          <w:tcPr>
            <w:tcW w:w="9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6847" w:rsidRPr="00A764F5" w:rsidRDefault="00A764F5" w:rsidP="00A764F5">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6"/>
                <w:szCs w:val="16"/>
                <w:u w:val="single"/>
              </w:rPr>
            </w:pPr>
            <w:r w:rsidRPr="00A764F5">
              <w:rPr>
                <w:rFonts w:asciiTheme="majorHAnsi" w:hAnsiTheme="majorHAnsi"/>
                <w:color w:val="auto"/>
                <w:sz w:val="16"/>
                <w:szCs w:val="16"/>
                <w:u w:val="single"/>
              </w:rPr>
              <w:t>9.</w:t>
            </w:r>
            <w:r w:rsidR="00913CDD">
              <w:rPr>
                <w:rFonts w:asciiTheme="majorHAnsi" w:hAnsiTheme="majorHAnsi"/>
                <w:color w:val="auto"/>
                <w:sz w:val="16"/>
                <w:szCs w:val="16"/>
                <w:u w:val="single"/>
              </w:rPr>
              <w:t>0</w:t>
            </w:r>
            <w:r w:rsidRPr="00A764F5">
              <w:rPr>
                <w:rFonts w:asciiTheme="majorHAnsi" w:hAnsiTheme="majorHAnsi"/>
                <w:color w:val="auto"/>
                <w:sz w:val="16"/>
                <w:szCs w:val="16"/>
                <w:u w:val="single"/>
              </w:rPr>
              <w:t>%</w:t>
            </w:r>
          </w:p>
        </w:tc>
      </w:tr>
      <w:tr w:rsidR="00521F0B" w:rsidRPr="00717C57" w:rsidTr="00A764F5">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17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F0B" w:rsidRPr="00AE7648" w:rsidRDefault="00913CDD" w:rsidP="00913CDD">
            <w:pPr>
              <w:rPr>
                <w:rFonts w:asciiTheme="majorHAnsi" w:hAnsiTheme="majorHAnsi"/>
                <w:b w:val="0"/>
                <w:color w:val="000000" w:themeColor="text1"/>
                <w:sz w:val="16"/>
                <w:szCs w:val="16"/>
              </w:rPr>
            </w:pPr>
            <w:r>
              <w:rPr>
                <w:rFonts w:asciiTheme="majorHAnsi" w:hAnsiTheme="majorHAnsi"/>
                <w:b w:val="0"/>
                <w:color w:val="000000" w:themeColor="text1"/>
                <w:sz w:val="16"/>
                <w:szCs w:val="16"/>
              </w:rPr>
              <w:t>ALLY FINANCIAL INC.</w:t>
            </w:r>
          </w:p>
        </w:tc>
        <w:tc>
          <w:tcPr>
            <w:tcW w:w="7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F0B" w:rsidRPr="00AE7648" w:rsidRDefault="00A764F5" w:rsidP="00521F0B">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16"/>
                <w:szCs w:val="16"/>
              </w:rPr>
            </w:pPr>
            <w:r>
              <w:rPr>
                <w:rFonts w:asciiTheme="majorHAnsi" w:hAnsiTheme="majorHAnsi"/>
                <w:color w:val="000000" w:themeColor="text1"/>
                <w:sz w:val="16"/>
                <w:szCs w:val="16"/>
              </w:rPr>
              <w:t>3</w:t>
            </w:r>
            <w:r w:rsidR="00913CDD">
              <w:rPr>
                <w:rFonts w:asciiTheme="majorHAnsi" w:hAnsiTheme="majorHAnsi"/>
                <w:color w:val="000000" w:themeColor="text1"/>
                <w:sz w:val="16"/>
                <w:szCs w:val="16"/>
              </w:rPr>
              <w:t>.76</w:t>
            </w:r>
            <w:r>
              <w:rPr>
                <w:rFonts w:asciiTheme="majorHAnsi" w:hAnsiTheme="majorHAnsi"/>
                <w:color w:val="000000" w:themeColor="text1"/>
                <w:sz w:val="16"/>
                <w:szCs w:val="16"/>
              </w:rPr>
              <w:t>%</w:t>
            </w:r>
          </w:p>
        </w:tc>
        <w:tc>
          <w:tcPr>
            <w:tcW w:w="193" w:type="pct"/>
            <w:tcBorders>
              <w:top w:val="nil"/>
              <w:left w:val="single" w:sz="4" w:space="0" w:color="auto"/>
              <w:bottom w:val="nil"/>
              <w:right w:val="single" w:sz="4" w:space="0" w:color="auto"/>
            </w:tcBorders>
            <w:shd w:val="clear" w:color="auto" w:fill="FFFFFF" w:themeFill="background1"/>
          </w:tcPr>
          <w:p w:rsidR="00521F0B" w:rsidRPr="009C50FE" w:rsidRDefault="00521F0B" w:rsidP="00521F0B">
            <w:pPr>
              <w:cnfStyle w:val="000000100000" w:firstRow="0" w:lastRow="0" w:firstColumn="0" w:lastColumn="0" w:oddVBand="0" w:evenVBand="0" w:oddHBand="1" w:evenHBand="0" w:firstRowFirstColumn="0" w:firstRowLastColumn="0" w:lastRowFirstColumn="0" w:lastRowLastColumn="0"/>
              <w:rPr>
                <w:rFonts w:asciiTheme="majorHAnsi" w:hAnsiTheme="majorHAnsi"/>
                <w:color w:val="FFFFFF" w:themeColor="background1"/>
                <w:sz w:val="2"/>
                <w:szCs w:val="2"/>
              </w:rPr>
            </w:pPr>
          </w:p>
        </w:tc>
        <w:tc>
          <w:tcPr>
            <w:tcW w:w="12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F0B" w:rsidRPr="006C6EB1" w:rsidRDefault="00A764F5" w:rsidP="00521F0B">
            <w:pP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6"/>
                <w:szCs w:val="16"/>
              </w:rPr>
            </w:pPr>
            <w:r>
              <w:rPr>
                <w:rFonts w:asciiTheme="majorHAnsi" w:hAnsiTheme="majorHAnsi"/>
                <w:color w:val="auto"/>
                <w:sz w:val="16"/>
                <w:szCs w:val="16"/>
              </w:rPr>
              <w:t>Total</w:t>
            </w:r>
          </w:p>
        </w:tc>
        <w:tc>
          <w:tcPr>
            <w:tcW w:w="9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F0B" w:rsidRPr="00BE1083" w:rsidRDefault="00A764F5" w:rsidP="00521F0B">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6"/>
                <w:szCs w:val="16"/>
              </w:rPr>
            </w:pPr>
            <w:r>
              <w:rPr>
                <w:rFonts w:asciiTheme="majorHAnsi" w:hAnsiTheme="majorHAnsi"/>
                <w:color w:val="auto"/>
                <w:sz w:val="16"/>
                <w:szCs w:val="16"/>
              </w:rPr>
              <w:t>100.0%</w:t>
            </w:r>
          </w:p>
        </w:tc>
      </w:tr>
      <w:tr w:rsidR="00B16547" w:rsidRPr="00717C57" w:rsidTr="00A764F5">
        <w:trPr>
          <w:trHeight w:val="327"/>
        </w:trPr>
        <w:tc>
          <w:tcPr>
            <w:cnfStyle w:val="001000000000" w:firstRow="0" w:lastRow="0" w:firstColumn="1" w:lastColumn="0" w:oddVBand="0" w:evenVBand="0" w:oddHBand="0" w:evenHBand="0" w:firstRowFirstColumn="0" w:firstRowLastColumn="0" w:lastRowFirstColumn="0" w:lastRowLastColumn="0"/>
            <w:tcW w:w="17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6547" w:rsidRPr="00AE7648" w:rsidRDefault="00913CDD" w:rsidP="00B16547">
            <w:pPr>
              <w:rPr>
                <w:rFonts w:asciiTheme="majorHAnsi" w:hAnsiTheme="majorHAnsi"/>
                <w:b w:val="0"/>
                <w:color w:val="000000" w:themeColor="text1"/>
                <w:sz w:val="16"/>
                <w:szCs w:val="16"/>
              </w:rPr>
            </w:pPr>
            <w:r>
              <w:rPr>
                <w:rFonts w:asciiTheme="majorHAnsi" w:hAnsiTheme="majorHAnsi"/>
                <w:b w:val="0"/>
                <w:color w:val="000000" w:themeColor="text1"/>
                <w:sz w:val="16"/>
                <w:szCs w:val="16"/>
              </w:rPr>
              <w:t>CARLYLE GROUP/THE</w:t>
            </w:r>
          </w:p>
        </w:tc>
        <w:tc>
          <w:tcPr>
            <w:tcW w:w="7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6547" w:rsidRPr="00AE7648" w:rsidRDefault="00913CDD" w:rsidP="00B16547">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16"/>
                <w:szCs w:val="16"/>
              </w:rPr>
            </w:pPr>
            <w:r>
              <w:rPr>
                <w:rFonts w:asciiTheme="majorHAnsi" w:hAnsiTheme="majorHAnsi"/>
                <w:color w:val="000000" w:themeColor="text1"/>
                <w:sz w:val="16"/>
                <w:szCs w:val="16"/>
              </w:rPr>
              <w:t>3.73</w:t>
            </w:r>
            <w:r w:rsidR="00A764F5">
              <w:rPr>
                <w:rFonts w:asciiTheme="majorHAnsi" w:hAnsiTheme="majorHAnsi"/>
                <w:color w:val="000000" w:themeColor="text1"/>
                <w:sz w:val="16"/>
                <w:szCs w:val="16"/>
              </w:rPr>
              <w:t>%</w:t>
            </w:r>
          </w:p>
        </w:tc>
        <w:tc>
          <w:tcPr>
            <w:tcW w:w="193" w:type="pct"/>
            <w:tcBorders>
              <w:top w:val="nil"/>
              <w:left w:val="single" w:sz="4" w:space="0" w:color="auto"/>
              <w:bottom w:val="nil"/>
              <w:right w:val="nil"/>
            </w:tcBorders>
            <w:shd w:val="clear" w:color="auto" w:fill="FFFFFF" w:themeFill="background1"/>
          </w:tcPr>
          <w:p w:rsidR="00B16547" w:rsidRPr="009C50FE" w:rsidRDefault="00B16547" w:rsidP="00B16547">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FFFF" w:themeColor="background1"/>
                <w:sz w:val="2"/>
                <w:szCs w:val="2"/>
              </w:rPr>
            </w:pPr>
          </w:p>
        </w:tc>
        <w:tc>
          <w:tcPr>
            <w:tcW w:w="1264" w:type="pct"/>
            <w:tcBorders>
              <w:top w:val="single" w:sz="4" w:space="0" w:color="auto"/>
              <w:left w:val="nil"/>
              <w:bottom w:val="nil"/>
              <w:right w:val="nil"/>
            </w:tcBorders>
            <w:shd w:val="clear" w:color="auto" w:fill="FFFFFF" w:themeFill="background1"/>
            <w:vAlign w:val="center"/>
          </w:tcPr>
          <w:p w:rsidR="00B16547" w:rsidRPr="00685C7A" w:rsidRDefault="00B16547" w:rsidP="00B16547">
            <w:pP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6"/>
                <w:szCs w:val="16"/>
              </w:rPr>
            </w:pPr>
          </w:p>
        </w:tc>
        <w:tc>
          <w:tcPr>
            <w:tcW w:w="980" w:type="pct"/>
            <w:tcBorders>
              <w:top w:val="single" w:sz="4" w:space="0" w:color="auto"/>
              <w:left w:val="nil"/>
              <w:bottom w:val="nil"/>
              <w:right w:val="nil"/>
            </w:tcBorders>
            <w:shd w:val="clear" w:color="auto" w:fill="FFFFFF" w:themeFill="background1"/>
            <w:vAlign w:val="center"/>
          </w:tcPr>
          <w:p w:rsidR="00B16547" w:rsidRPr="00685C7A" w:rsidRDefault="00B16547" w:rsidP="00B16547">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olor w:val="FFFFFF" w:themeColor="background1"/>
                <w:sz w:val="16"/>
                <w:szCs w:val="16"/>
              </w:rPr>
            </w:pPr>
          </w:p>
        </w:tc>
      </w:tr>
    </w:tbl>
    <w:p w:rsidR="00CF3A1C" w:rsidRDefault="00CF3A1C" w:rsidP="0063412D">
      <w:pPr>
        <w:pStyle w:val="TypeBodyText"/>
        <w:sectPr w:rsidR="00CF3A1C" w:rsidSect="00F76AA2">
          <w:headerReference w:type="default" r:id="rId11"/>
          <w:footerReference w:type="default" r:id="rId12"/>
          <w:pgSz w:w="11907" w:h="16839" w:code="9"/>
          <w:pgMar w:top="3154" w:right="432" w:bottom="864" w:left="4608" w:header="706" w:footer="706" w:gutter="0"/>
          <w:cols w:space="708"/>
          <w:docGrid w:linePitch="360"/>
        </w:sectPr>
      </w:pPr>
    </w:p>
    <w:tbl>
      <w:tblPr>
        <w:tblStyle w:val="TableGrid"/>
        <w:tblpPr w:leftFromText="187" w:rightFromText="187" w:vertAnchor="page" w:horzAnchor="page" w:tblpX="7797" w:tblpY="3106"/>
        <w:tblOverlap w:val="never"/>
        <w:tblW w:w="3514"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CellMar>
          <w:left w:w="115" w:type="dxa"/>
          <w:right w:w="115" w:type="dxa"/>
        </w:tblCellMar>
        <w:tblLook w:val="04A0" w:firstRow="1" w:lastRow="0" w:firstColumn="1" w:lastColumn="0" w:noHBand="0" w:noVBand="1"/>
      </w:tblPr>
      <w:tblGrid>
        <w:gridCol w:w="2399"/>
        <w:gridCol w:w="1115"/>
      </w:tblGrid>
      <w:tr w:rsidR="00D30545" w:rsidTr="00F119E3">
        <w:trPr>
          <w:trHeight w:val="278"/>
        </w:trPr>
        <w:tc>
          <w:tcPr>
            <w:tcW w:w="2399" w:type="dxa"/>
            <w:tcBorders>
              <w:bottom w:val="single" w:sz="4" w:space="0" w:color="auto"/>
            </w:tcBorders>
            <w:vAlign w:val="center"/>
          </w:tcPr>
          <w:p w:rsidR="00D30545" w:rsidRPr="00F119E3" w:rsidRDefault="00D30545" w:rsidP="00F119E3">
            <w:pPr>
              <w:rPr>
                <w:rFonts w:asciiTheme="majorHAnsi" w:hAnsiTheme="majorHAnsi"/>
                <w:b/>
                <w:color w:val="004720"/>
                <w:sz w:val="18"/>
                <w:szCs w:val="18"/>
              </w:rPr>
            </w:pPr>
            <w:r w:rsidRPr="00F119E3">
              <w:rPr>
                <w:rFonts w:asciiTheme="majorHAnsi" w:hAnsiTheme="majorHAnsi"/>
                <w:b/>
                <w:color w:val="004720"/>
                <w:sz w:val="18"/>
                <w:szCs w:val="18"/>
              </w:rPr>
              <w:lastRenderedPageBreak/>
              <w:t>Account Type</w:t>
            </w:r>
          </w:p>
        </w:tc>
        <w:tc>
          <w:tcPr>
            <w:tcW w:w="1115" w:type="dxa"/>
            <w:tcBorders>
              <w:bottom w:val="single" w:sz="4" w:space="0" w:color="auto"/>
            </w:tcBorders>
            <w:vAlign w:val="center"/>
          </w:tcPr>
          <w:p w:rsidR="00D30545" w:rsidRPr="00A66508" w:rsidRDefault="00D30545" w:rsidP="00F119E3">
            <w:pPr>
              <w:rPr>
                <w:rFonts w:asciiTheme="majorHAnsi" w:hAnsiTheme="majorHAnsi"/>
                <w:b/>
                <w:sz w:val="18"/>
                <w:szCs w:val="18"/>
              </w:rPr>
            </w:pPr>
            <w:r w:rsidRPr="00F119E3">
              <w:rPr>
                <w:rFonts w:asciiTheme="majorHAnsi" w:hAnsiTheme="majorHAnsi"/>
                <w:b/>
                <w:color w:val="004720"/>
                <w:sz w:val="18"/>
                <w:szCs w:val="18"/>
              </w:rPr>
              <w:t>Minimums</w:t>
            </w:r>
          </w:p>
        </w:tc>
      </w:tr>
      <w:tr w:rsidR="00D30545" w:rsidTr="00F119E3">
        <w:trPr>
          <w:trHeight w:val="278"/>
        </w:trPr>
        <w:tc>
          <w:tcPr>
            <w:tcW w:w="3514" w:type="dxa"/>
            <w:gridSpan w:val="2"/>
            <w:tcBorders>
              <w:top w:val="single" w:sz="4" w:space="0" w:color="auto"/>
            </w:tcBorders>
            <w:vAlign w:val="center"/>
          </w:tcPr>
          <w:p w:rsidR="00D30545" w:rsidRPr="00F119E3" w:rsidRDefault="005946B9" w:rsidP="00F119E3">
            <w:pPr>
              <w:rPr>
                <w:rFonts w:asciiTheme="majorHAnsi" w:hAnsiTheme="majorHAnsi"/>
                <w:sz w:val="16"/>
                <w:szCs w:val="16"/>
              </w:rPr>
            </w:pPr>
            <w:r w:rsidRPr="00F119E3">
              <w:rPr>
                <w:rFonts w:asciiTheme="majorHAnsi" w:hAnsiTheme="majorHAnsi"/>
                <w:b/>
                <w:sz w:val="16"/>
                <w:szCs w:val="16"/>
              </w:rPr>
              <w:t>Investor</w:t>
            </w:r>
            <w:r w:rsidR="00D30545" w:rsidRPr="00F119E3">
              <w:rPr>
                <w:rFonts w:asciiTheme="majorHAnsi" w:hAnsiTheme="majorHAnsi"/>
                <w:b/>
                <w:sz w:val="16"/>
                <w:szCs w:val="16"/>
              </w:rPr>
              <w:t xml:space="preserve"> Class</w:t>
            </w:r>
            <w:r w:rsidR="0098567E" w:rsidRPr="00F119E3">
              <w:rPr>
                <w:rFonts w:asciiTheme="majorHAnsi" w:hAnsiTheme="majorHAnsi"/>
                <w:b/>
                <w:sz w:val="16"/>
                <w:szCs w:val="16"/>
              </w:rPr>
              <w:t xml:space="preserve"> – </w:t>
            </w:r>
            <w:r w:rsidR="00092736" w:rsidRPr="00F119E3">
              <w:rPr>
                <w:rFonts w:asciiTheme="majorHAnsi" w:hAnsiTheme="majorHAnsi"/>
                <w:b/>
                <w:sz w:val="16"/>
                <w:szCs w:val="16"/>
              </w:rPr>
              <w:t>GFFAX</w:t>
            </w:r>
            <w:r w:rsidR="0098567E" w:rsidRPr="00F119E3">
              <w:rPr>
                <w:rFonts w:asciiTheme="majorHAnsi" w:hAnsiTheme="majorHAnsi"/>
                <w:b/>
                <w:sz w:val="16"/>
                <w:szCs w:val="16"/>
              </w:rPr>
              <w:t xml:space="preserve"> </w:t>
            </w:r>
          </w:p>
        </w:tc>
      </w:tr>
      <w:tr w:rsidR="00D30545" w:rsidTr="00F119E3">
        <w:trPr>
          <w:trHeight w:val="278"/>
        </w:trPr>
        <w:tc>
          <w:tcPr>
            <w:tcW w:w="2399" w:type="dxa"/>
            <w:vAlign w:val="center"/>
          </w:tcPr>
          <w:p w:rsidR="00D30545" w:rsidRPr="00866402" w:rsidRDefault="00B1339C" w:rsidP="00F119E3">
            <w:pPr>
              <w:rPr>
                <w:rFonts w:asciiTheme="majorHAnsi" w:hAnsiTheme="majorHAnsi"/>
                <w:sz w:val="16"/>
                <w:szCs w:val="16"/>
              </w:rPr>
            </w:pPr>
            <w:r>
              <w:rPr>
                <w:rFonts w:asciiTheme="majorHAnsi" w:hAnsiTheme="majorHAnsi"/>
                <w:sz w:val="16"/>
                <w:szCs w:val="16"/>
              </w:rPr>
              <w:t>Taxable</w:t>
            </w:r>
            <w:r w:rsidR="00D30545" w:rsidRPr="00866402">
              <w:rPr>
                <w:rFonts w:asciiTheme="majorHAnsi" w:hAnsiTheme="majorHAnsi"/>
                <w:sz w:val="16"/>
                <w:szCs w:val="16"/>
              </w:rPr>
              <w:t xml:space="preserve"> Accounts</w:t>
            </w:r>
          </w:p>
        </w:tc>
        <w:tc>
          <w:tcPr>
            <w:tcW w:w="1115" w:type="dxa"/>
            <w:vAlign w:val="center"/>
          </w:tcPr>
          <w:p w:rsidR="00D30545" w:rsidRPr="00866402" w:rsidRDefault="004D7624" w:rsidP="00F119E3">
            <w:pPr>
              <w:jc w:val="right"/>
              <w:rPr>
                <w:rFonts w:asciiTheme="majorHAnsi" w:hAnsiTheme="majorHAnsi"/>
                <w:sz w:val="16"/>
                <w:szCs w:val="16"/>
              </w:rPr>
            </w:pPr>
            <w:r>
              <w:rPr>
                <w:rFonts w:asciiTheme="majorHAnsi" w:hAnsiTheme="majorHAnsi"/>
                <w:sz w:val="16"/>
                <w:szCs w:val="16"/>
              </w:rPr>
              <w:t>$5,000</w:t>
            </w:r>
          </w:p>
        </w:tc>
      </w:tr>
      <w:tr w:rsidR="00D30545" w:rsidTr="00F119E3">
        <w:trPr>
          <w:trHeight w:val="278"/>
        </w:trPr>
        <w:tc>
          <w:tcPr>
            <w:tcW w:w="2399" w:type="dxa"/>
            <w:vAlign w:val="center"/>
          </w:tcPr>
          <w:p w:rsidR="00D30545" w:rsidRPr="00866402" w:rsidRDefault="00D30545" w:rsidP="00F119E3">
            <w:pPr>
              <w:rPr>
                <w:rFonts w:asciiTheme="majorHAnsi" w:hAnsiTheme="majorHAnsi"/>
                <w:sz w:val="16"/>
                <w:szCs w:val="16"/>
              </w:rPr>
            </w:pPr>
            <w:r w:rsidRPr="00866402">
              <w:rPr>
                <w:rFonts w:asciiTheme="majorHAnsi" w:hAnsiTheme="majorHAnsi"/>
                <w:sz w:val="16"/>
                <w:szCs w:val="16"/>
              </w:rPr>
              <w:t>Traditional and Roth IRAs</w:t>
            </w:r>
          </w:p>
        </w:tc>
        <w:tc>
          <w:tcPr>
            <w:tcW w:w="1115" w:type="dxa"/>
            <w:vAlign w:val="center"/>
          </w:tcPr>
          <w:p w:rsidR="00D30545" w:rsidRPr="00866402" w:rsidRDefault="004D7624" w:rsidP="00F119E3">
            <w:pPr>
              <w:jc w:val="right"/>
              <w:rPr>
                <w:rFonts w:asciiTheme="majorHAnsi" w:hAnsiTheme="majorHAnsi"/>
                <w:sz w:val="16"/>
                <w:szCs w:val="16"/>
              </w:rPr>
            </w:pPr>
            <w:r>
              <w:rPr>
                <w:rFonts w:asciiTheme="majorHAnsi" w:hAnsiTheme="majorHAnsi"/>
                <w:sz w:val="16"/>
                <w:szCs w:val="16"/>
              </w:rPr>
              <w:t>$</w:t>
            </w:r>
            <w:r w:rsidR="005946B9">
              <w:rPr>
                <w:rFonts w:asciiTheme="majorHAnsi" w:hAnsiTheme="majorHAnsi"/>
                <w:sz w:val="16"/>
                <w:szCs w:val="16"/>
              </w:rPr>
              <w:t>1</w:t>
            </w:r>
            <w:r>
              <w:rPr>
                <w:rFonts w:asciiTheme="majorHAnsi" w:hAnsiTheme="majorHAnsi"/>
                <w:sz w:val="16"/>
                <w:szCs w:val="16"/>
              </w:rPr>
              <w:t>,000</w:t>
            </w:r>
          </w:p>
        </w:tc>
      </w:tr>
      <w:tr w:rsidR="00D30545" w:rsidTr="00F119E3">
        <w:trPr>
          <w:trHeight w:val="278"/>
        </w:trPr>
        <w:tc>
          <w:tcPr>
            <w:tcW w:w="2399" w:type="dxa"/>
            <w:vAlign w:val="center"/>
          </w:tcPr>
          <w:p w:rsidR="00D30545" w:rsidRPr="00866402" w:rsidRDefault="00467EE8" w:rsidP="00F119E3">
            <w:pPr>
              <w:rPr>
                <w:rFonts w:asciiTheme="majorHAnsi" w:hAnsiTheme="majorHAnsi"/>
                <w:sz w:val="16"/>
                <w:szCs w:val="16"/>
              </w:rPr>
            </w:pPr>
            <w:r w:rsidRPr="00866402">
              <w:rPr>
                <w:rFonts w:asciiTheme="majorHAnsi" w:hAnsiTheme="majorHAnsi"/>
                <w:sz w:val="16"/>
                <w:szCs w:val="16"/>
              </w:rPr>
              <w:t>Subsequent Minimum Investment</w:t>
            </w:r>
          </w:p>
        </w:tc>
        <w:tc>
          <w:tcPr>
            <w:tcW w:w="1115" w:type="dxa"/>
            <w:vAlign w:val="center"/>
          </w:tcPr>
          <w:p w:rsidR="00D30545" w:rsidRPr="00866402" w:rsidRDefault="004D7624" w:rsidP="00F119E3">
            <w:pPr>
              <w:jc w:val="right"/>
              <w:rPr>
                <w:rFonts w:asciiTheme="majorHAnsi" w:hAnsiTheme="majorHAnsi"/>
                <w:sz w:val="16"/>
                <w:szCs w:val="16"/>
              </w:rPr>
            </w:pPr>
            <w:r>
              <w:rPr>
                <w:rFonts w:asciiTheme="majorHAnsi" w:hAnsiTheme="majorHAnsi"/>
                <w:sz w:val="16"/>
                <w:szCs w:val="16"/>
              </w:rPr>
              <w:t>$500</w:t>
            </w:r>
          </w:p>
        </w:tc>
      </w:tr>
      <w:tr w:rsidR="00D87A85" w:rsidTr="00F119E3">
        <w:trPr>
          <w:trHeight w:val="278"/>
        </w:trPr>
        <w:tc>
          <w:tcPr>
            <w:tcW w:w="2399" w:type="dxa"/>
            <w:vAlign w:val="center"/>
          </w:tcPr>
          <w:p w:rsidR="00D87A85" w:rsidRPr="00866402" w:rsidRDefault="00D87A85" w:rsidP="00F119E3">
            <w:pPr>
              <w:rPr>
                <w:rFonts w:asciiTheme="majorHAnsi" w:hAnsiTheme="majorHAnsi"/>
                <w:sz w:val="16"/>
                <w:szCs w:val="16"/>
              </w:rPr>
            </w:pPr>
            <w:r>
              <w:rPr>
                <w:rFonts w:asciiTheme="majorHAnsi" w:hAnsiTheme="majorHAnsi"/>
                <w:sz w:val="16"/>
                <w:szCs w:val="16"/>
              </w:rPr>
              <w:t>Redemption Fee</w:t>
            </w:r>
            <w:r w:rsidR="00A74549">
              <w:rPr>
                <w:rFonts w:asciiTheme="majorHAnsi" w:hAnsiTheme="majorHAnsi"/>
                <w:sz w:val="16"/>
                <w:szCs w:val="16"/>
              </w:rPr>
              <w:t>*</w:t>
            </w:r>
          </w:p>
        </w:tc>
        <w:tc>
          <w:tcPr>
            <w:tcW w:w="1115" w:type="dxa"/>
            <w:vAlign w:val="center"/>
          </w:tcPr>
          <w:p w:rsidR="00D87A85" w:rsidRDefault="00D87A85" w:rsidP="00F119E3">
            <w:pPr>
              <w:jc w:val="right"/>
              <w:rPr>
                <w:rFonts w:asciiTheme="majorHAnsi" w:hAnsiTheme="majorHAnsi"/>
                <w:sz w:val="16"/>
                <w:szCs w:val="16"/>
              </w:rPr>
            </w:pPr>
            <w:r>
              <w:rPr>
                <w:rFonts w:asciiTheme="majorHAnsi" w:hAnsiTheme="majorHAnsi"/>
                <w:sz w:val="16"/>
                <w:szCs w:val="16"/>
              </w:rPr>
              <w:t>1.00%</w:t>
            </w:r>
          </w:p>
        </w:tc>
      </w:tr>
      <w:tr w:rsidR="00D30545" w:rsidTr="00F119E3">
        <w:trPr>
          <w:trHeight w:val="278"/>
        </w:trPr>
        <w:tc>
          <w:tcPr>
            <w:tcW w:w="3514" w:type="dxa"/>
            <w:gridSpan w:val="2"/>
            <w:vAlign w:val="center"/>
          </w:tcPr>
          <w:p w:rsidR="00D30545" w:rsidRPr="00F119E3" w:rsidRDefault="00D30545" w:rsidP="00F119E3">
            <w:pPr>
              <w:rPr>
                <w:rFonts w:asciiTheme="majorHAnsi" w:hAnsiTheme="majorHAnsi"/>
                <w:b/>
                <w:sz w:val="16"/>
                <w:szCs w:val="16"/>
              </w:rPr>
            </w:pPr>
            <w:r w:rsidRPr="00F119E3">
              <w:rPr>
                <w:rFonts w:asciiTheme="majorHAnsi" w:hAnsiTheme="majorHAnsi"/>
                <w:b/>
                <w:sz w:val="16"/>
                <w:szCs w:val="16"/>
              </w:rPr>
              <w:t>Institutional Class</w:t>
            </w:r>
            <w:r w:rsidR="0098567E" w:rsidRPr="00F119E3">
              <w:rPr>
                <w:rFonts w:asciiTheme="majorHAnsi" w:hAnsiTheme="majorHAnsi"/>
                <w:b/>
                <w:sz w:val="16"/>
                <w:szCs w:val="16"/>
              </w:rPr>
              <w:t xml:space="preserve"> – </w:t>
            </w:r>
            <w:r w:rsidR="00092736" w:rsidRPr="00F119E3">
              <w:rPr>
                <w:rFonts w:asciiTheme="majorHAnsi" w:hAnsiTheme="majorHAnsi"/>
                <w:b/>
                <w:sz w:val="16"/>
                <w:szCs w:val="16"/>
              </w:rPr>
              <w:t>GFFAX</w:t>
            </w:r>
            <w:r w:rsidR="0098567E" w:rsidRPr="00F119E3">
              <w:rPr>
                <w:rFonts w:asciiTheme="majorHAnsi" w:hAnsiTheme="majorHAnsi"/>
                <w:b/>
                <w:sz w:val="16"/>
                <w:szCs w:val="16"/>
              </w:rPr>
              <w:t xml:space="preserve"> </w:t>
            </w:r>
          </w:p>
        </w:tc>
      </w:tr>
      <w:tr w:rsidR="00D30545" w:rsidTr="00F119E3">
        <w:trPr>
          <w:trHeight w:val="278"/>
        </w:trPr>
        <w:tc>
          <w:tcPr>
            <w:tcW w:w="2399" w:type="dxa"/>
            <w:vAlign w:val="center"/>
          </w:tcPr>
          <w:p w:rsidR="00D30545" w:rsidRPr="00866402" w:rsidRDefault="00B1339C" w:rsidP="00F119E3">
            <w:pPr>
              <w:rPr>
                <w:rFonts w:asciiTheme="majorHAnsi" w:hAnsiTheme="majorHAnsi"/>
                <w:sz w:val="16"/>
                <w:szCs w:val="16"/>
              </w:rPr>
            </w:pPr>
            <w:r>
              <w:rPr>
                <w:rFonts w:asciiTheme="majorHAnsi" w:hAnsiTheme="majorHAnsi"/>
                <w:sz w:val="16"/>
                <w:szCs w:val="16"/>
              </w:rPr>
              <w:t xml:space="preserve">Taxable </w:t>
            </w:r>
            <w:r w:rsidR="006F3144">
              <w:rPr>
                <w:rFonts w:asciiTheme="majorHAnsi" w:hAnsiTheme="majorHAnsi"/>
                <w:sz w:val="16"/>
                <w:szCs w:val="16"/>
              </w:rPr>
              <w:t>Accounts</w:t>
            </w:r>
          </w:p>
        </w:tc>
        <w:tc>
          <w:tcPr>
            <w:tcW w:w="1115" w:type="dxa"/>
            <w:vAlign w:val="center"/>
          </w:tcPr>
          <w:p w:rsidR="00D30545" w:rsidRPr="00866402" w:rsidRDefault="004D7624" w:rsidP="00F119E3">
            <w:pPr>
              <w:jc w:val="right"/>
              <w:rPr>
                <w:rFonts w:asciiTheme="majorHAnsi" w:hAnsiTheme="majorHAnsi"/>
                <w:sz w:val="16"/>
                <w:szCs w:val="16"/>
              </w:rPr>
            </w:pPr>
            <w:r>
              <w:rPr>
                <w:rFonts w:asciiTheme="majorHAnsi" w:hAnsiTheme="majorHAnsi"/>
                <w:sz w:val="16"/>
                <w:szCs w:val="16"/>
              </w:rPr>
              <w:t>$100,000</w:t>
            </w:r>
          </w:p>
        </w:tc>
      </w:tr>
      <w:tr w:rsidR="006F3144" w:rsidTr="00F119E3">
        <w:trPr>
          <w:trHeight w:val="278"/>
        </w:trPr>
        <w:tc>
          <w:tcPr>
            <w:tcW w:w="2399" w:type="dxa"/>
            <w:vAlign w:val="center"/>
          </w:tcPr>
          <w:p w:rsidR="006F3144" w:rsidRPr="00866402" w:rsidRDefault="006F3144" w:rsidP="00F119E3">
            <w:pPr>
              <w:rPr>
                <w:rFonts w:asciiTheme="majorHAnsi" w:hAnsiTheme="majorHAnsi"/>
                <w:sz w:val="16"/>
                <w:szCs w:val="16"/>
              </w:rPr>
            </w:pPr>
            <w:r>
              <w:rPr>
                <w:rFonts w:asciiTheme="majorHAnsi" w:hAnsiTheme="majorHAnsi"/>
                <w:sz w:val="16"/>
                <w:szCs w:val="16"/>
              </w:rPr>
              <w:t>Traditional and Roth IRAs</w:t>
            </w:r>
          </w:p>
        </w:tc>
        <w:tc>
          <w:tcPr>
            <w:tcW w:w="1115" w:type="dxa"/>
            <w:vAlign w:val="center"/>
          </w:tcPr>
          <w:p w:rsidR="006F3144" w:rsidRDefault="006F3144" w:rsidP="00F119E3">
            <w:pPr>
              <w:jc w:val="right"/>
              <w:rPr>
                <w:rFonts w:asciiTheme="majorHAnsi" w:hAnsiTheme="majorHAnsi"/>
                <w:sz w:val="16"/>
                <w:szCs w:val="16"/>
              </w:rPr>
            </w:pPr>
            <w:r>
              <w:rPr>
                <w:rFonts w:asciiTheme="majorHAnsi" w:hAnsiTheme="majorHAnsi"/>
                <w:sz w:val="16"/>
                <w:szCs w:val="16"/>
              </w:rPr>
              <w:t>$5,000</w:t>
            </w:r>
          </w:p>
        </w:tc>
      </w:tr>
      <w:tr w:rsidR="00D30545" w:rsidTr="00F119E3">
        <w:trPr>
          <w:trHeight w:val="278"/>
        </w:trPr>
        <w:tc>
          <w:tcPr>
            <w:tcW w:w="2399" w:type="dxa"/>
            <w:vAlign w:val="center"/>
          </w:tcPr>
          <w:p w:rsidR="00D30545" w:rsidRPr="00866402" w:rsidRDefault="00D30545" w:rsidP="00F119E3">
            <w:pPr>
              <w:rPr>
                <w:rFonts w:asciiTheme="majorHAnsi" w:hAnsiTheme="majorHAnsi"/>
                <w:sz w:val="16"/>
                <w:szCs w:val="16"/>
              </w:rPr>
            </w:pPr>
            <w:r w:rsidRPr="00866402">
              <w:rPr>
                <w:rFonts w:asciiTheme="majorHAnsi" w:hAnsiTheme="majorHAnsi"/>
                <w:sz w:val="16"/>
                <w:szCs w:val="16"/>
              </w:rPr>
              <w:t>Subsequent Minimum Investment</w:t>
            </w:r>
          </w:p>
        </w:tc>
        <w:tc>
          <w:tcPr>
            <w:tcW w:w="1115" w:type="dxa"/>
            <w:vAlign w:val="center"/>
          </w:tcPr>
          <w:p w:rsidR="00D30545" w:rsidRPr="00866402" w:rsidRDefault="004D7624" w:rsidP="00F119E3">
            <w:pPr>
              <w:jc w:val="right"/>
              <w:rPr>
                <w:rFonts w:asciiTheme="majorHAnsi" w:hAnsiTheme="majorHAnsi"/>
                <w:sz w:val="16"/>
                <w:szCs w:val="16"/>
              </w:rPr>
            </w:pPr>
            <w:r>
              <w:rPr>
                <w:rFonts w:asciiTheme="majorHAnsi" w:hAnsiTheme="majorHAnsi"/>
                <w:sz w:val="16"/>
                <w:szCs w:val="16"/>
              </w:rPr>
              <w:t>$</w:t>
            </w:r>
            <w:r w:rsidR="006F3144">
              <w:rPr>
                <w:rFonts w:asciiTheme="majorHAnsi" w:hAnsiTheme="majorHAnsi"/>
                <w:sz w:val="16"/>
                <w:szCs w:val="16"/>
              </w:rPr>
              <w:t>1</w:t>
            </w:r>
            <w:r>
              <w:rPr>
                <w:rFonts w:asciiTheme="majorHAnsi" w:hAnsiTheme="majorHAnsi"/>
                <w:sz w:val="16"/>
                <w:szCs w:val="16"/>
              </w:rPr>
              <w:t>,000</w:t>
            </w:r>
          </w:p>
        </w:tc>
      </w:tr>
      <w:tr w:rsidR="0098567E" w:rsidTr="00F119E3">
        <w:trPr>
          <w:trHeight w:val="278"/>
        </w:trPr>
        <w:tc>
          <w:tcPr>
            <w:tcW w:w="2399" w:type="dxa"/>
            <w:vAlign w:val="center"/>
          </w:tcPr>
          <w:p w:rsidR="0098567E" w:rsidRDefault="000256D0" w:rsidP="00F119E3">
            <w:pPr>
              <w:rPr>
                <w:rFonts w:asciiTheme="majorHAnsi" w:hAnsiTheme="majorHAnsi"/>
                <w:sz w:val="16"/>
                <w:szCs w:val="16"/>
              </w:rPr>
            </w:pPr>
            <w:r>
              <w:rPr>
                <w:noProof/>
                <w:sz w:val="19"/>
                <w:szCs w:val="19"/>
                <w:lang w:val="en-US"/>
              </w:rPr>
              <mc:AlternateContent>
                <mc:Choice Requires="wps">
                  <w:drawing>
                    <wp:anchor distT="0" distB="0" distL="114300" distR="114300" simplePos="0" relativeHeight="251677696" behindDoc="0" locked="0" layoutInCell="1" allowOverlap="1" wp14:anchorId="6F10EA5C" wp14:editId="76FBAF60">
                      <wp:simplePos x="0" y="0"/>
                      <wp:positionH relativeFrom="column">
                        <wp:posOffset>-162560</wp:posOffset>
                      </wp:positionH>
                      <wp:positionV relativeFrom="page">
                        <wp:posOffset>138430</wp:posOffset>
                      </wp:positionV>
                      <wp:extent cx="2567305" cy="842645"/>
                      <wp:effectExtent l="0" t="0" r="4445"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67911" cy="8426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66402" w:rsidRPr="00866402" w:rsidRDefault="00866402" w:rsidP="00866402">
                                  <w:pPr>
                                    <w:pStyle w:val="TypeHeading1"/>
                                  </w:pPr>
                                  <w:r w:rsidRPr="00866402">
                                    <w:t>Fund Objective</w:t>
                                  </w:r>
                                </w:p>
                                <w:p w:rsidR="00866402" w:rsidRPr="00537E78" w:rsidRDefault="00643722" w:rsidP="00866402">
                                  <w:pPr>
                                    <w:rPr>
                                      <w:rFonts w:asciiTheme="majorHAnsi" w:hAnsiTheme="majorHAnsi" w:cs="Times New Roman"/>
                                      <w:color w:val="000000" w:themeColor="text1"/>
                                      <w:sz w:val="19"/>
                                      <w:szCs w:val="19"/>
                                    </w:rPr>
                                  </w:pPr>
                                  <w:r w:rsidRPr="00537E78">
                                    <w:rPr>
                                      <w:rFonts w:asciiTheme="majorHAnsi" w:hAnsiTheme="majorHAnsi" w:cs="Times New Roman"/>
                                      <w:color w:val="000000" w:themeColor="text1"/>
                                      <w:sz w:val="19"/>
                                      <w:szCs w:val="19"/>
                                    </w:rPr>
                                    <w:t xml:space="preserve">The Gator </w:t>
                                  </w:r>
                                  <w:r w:rsidR="00092736">
                                    <w:rPr>
                                      <w:rFonts w:asciiTheme="majorHAnsi" w:hAnsiTheme="majorHAnsi" w:cs="Times New Roman"/>
                                      <w:color w:val="000000" w:themeColor="text1"/>
                                      <w:sz w:val="19"/>
                                      <w:szCs w:val="19"/>
                                    </w:rPr>
                                    <w:t>Focus Fund’s objective is to seek long-term capital appreciation.</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0EA5C" id="Text Box 47" o:spid="_x0000_s1036" type="#_x0000_t202" style="position:absolute;margin-left:-12.8pt;margin-top:10.9pt;width:202.15pt;height:66.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" filled="f" stroked="f" strokeweight=".5pt">
                      <v:path arrowok="t"/>
                      <v:textbox inset="0,,0">
                        <w:txbxContent>
                          <w:p w:rsidR="00866402" w:rsidRPr="00866402" w:rsidRDefault="00866402" w:rsidP="00866402">
                            <w:pPr>
                              <w:pStyle w:val="TypeHeading1"/>
                            </w:pPr>
                            <w:r w:rsidRPr="00866402">
                              <w:t>Fund Objective</w:t>
                            </w:r>
                          </w:p>
                          <w:p w:rsidR="00866402" w:rsidRPr="00537E78" w:rsidRDefault="00643722" w:rsidP="00866402">
                            <w:pPr>
                              <w:rPr>
                                <w:rFonts w:asciiTheme="majorHAnsi" w:hAnsiTheme="majorHAnsi" w:cs="Times New Roman"/>
                                <w:color w:val="000000" w:themeColor="text1"/>
                                <w:sz w:val="19"/>
                                <w:szCs w:val="19"/>
                              </w:rPr>
                            </w:pPr>
                            <w:r w:rsidRPr="00537E78">
                              <w:rPr>
                                <w:rFonts w:asciiTheme="majorHAnsi" w:hAnsiTheme="majorHAnsi" w:cs="Times New Roman"/>
                                <w:color w:val="000000" w:themeColor="text1"/>
                                <w:sz w:val="19"/>
                                <w:szCs w:val="19"/>
                              </w:rPr>
                              <w:t xml:space="preserve">The Gator </w:t>
                            </w:r>
                            <w:r w:rsidR="00092736">
                              <w:rPr>
                                <w:rFonts w:asciiTheme="majorHAnsi" w:hAnsiTheme="majorHAnsi" w:cs="Times New Roman"/>
                                <w:color w:val="000000" w:themeColor="text1"/>
                                <w:sz w:val="19"/>
                                <w:szCs w:val="19"/>
                              </w:rPr>
                              <w:t>Focus Fund’s objective is to seek long-term capital appreciation.</w:t>
                            </w:r>
                          </w:p>
                        </w:txbxContent>
                      </v:textbox>
                      <w10:wrap anchory="page"/>
                    </v:shape>
                  </w:pict>
                </mc:Fallback>
              </mc:AlternateContent>
            </w:r>
            <w:r w:rsidR="0098567E">
              <w:rPr>
                <w:rFonts w:asciiTheme="majorHAnsi" w:hAnsiTheme="majorHAnsi"/>
                <w:sz w:val="16"/>
                <w:szCs w:val="16"/>
              </w:rPr>
              <w:t>Redemption Fee</w:t>
            </w:r>
            <w:r w:rsidR="00A74549">
              <w:rPr>
                <w:rFonts w:asciiTheme="majorHAnsi" w:hAnsiTheme="majorHAnsi"/>
                <w:sz w:val="16"/>
                <w:szCs w:val="16"/>
              </w:rPr>
              <w:t>*</w:t>
            </w:r>
          </w:p>
        </w:tc>
        <w:tc>
          <w:tcPr>
            <w:tcW w:w="1115" w:type="dxa"/>
            <w:vAlign w:val="center"/>
          </w:tcPr>
          <w:p w:rsidR="0098567E" w:rsidRDefault="0098567E" w:rsidP="00F119E3">
            <w:pPr>
              <w:jc w:val="right"/>
              <w:rPr>
                <w:rFonts w:asciiTheme="majorHAnsi" w:hAnsiTheme="majorHAnsi"/>
                <w:sz w:val="16"/>
                <w:szCs w:val="16"/>
              </w:rPr>
            </w:pPr>
            <w:r>
              <w:rPr>
                <w:rFonts w:asciiTheme="majorHAnsi" w:hAnsiTheme="majorHAnsi"/>
                <w:sz w:val="16"/>
                <w:szCs w:val="16"/>
              </w:rPr>
              <w:t>1.00%</w:t>
            </w:r>
          </w:p>
        </w:tc>
      </w:tr>
    </w:tbl>
    <w:p w:rsidR="00316130" w:rsidRPr="00DA07EA" w:rsidRDefault="00F119E3" w:rsidP="009F47C9">
      <w:pPr>
        <w:pStyle w:val="TypeHeading1"/>
        <w:tabs>
          <w:tab w:val="right" w:pos="6866"/>
        </w:tabs>
      </w:pPr>
      <w:r>
        <w:rPr>
          <w:noProof/>
          <w:lang w:val="en-US"/>
        </w:rPr>
        <mc:AlternateContent>
          <mc:Choice Requires="wps">
            <w:drawing>
              <wp:anchor distT="0" distB="0" distL="114300" distR="114300" simplePos="0" relativeHeight="251711488" behindDoc="0" locked="0" layoutInCell="1" allowOverlap="1" wp14:anchorId="4BB16059" wp14:editId="6ECA0408">
                <wp:simplePos x="0" y="0"/>
                <wp:positionH relativeFrom="column">
                  <wp:posOffset>4468799</wp:posOffset>
                </wp:positionH>
                <wp:positionV relativeFrom="paragraph">
                  <wp:posOffset>-194945</wp:posOffset>
                </wp:positionV>
                <wp:extent cx="0" cy="8452485"/>
                <wp:effectExtent l="0" t="0" r="19050" b="24765"/>
                <wp:wrapNone/>
                <wp:docPr id="64" name="Straight Connector 64"/>
                <wp:cNvGraphicFramePr/>
                <a:graphic xmlns:a="http://schemas.openxmlformats.org/drawingml/2006/main">
                  <a:graphicData uri="http://schemas.microsoft.com/office/word/2010/wordprocessingShape">
                    <wps:wsp>
                      <wps:cNvCnPr/>
                      <wps:spPr>
                        <a:xfrm>
                          <a:off x="0" y="0"/>
                          <a:ext cx="0" cy="8452485"/>
                        </a:xfrm>
                        <a:prstGeom prst="line">
                          <a:avLst/>
                        </a:prstGeom>
                        <a:ln>
                          <a:solidFill>
                            <a:srgbClr val="00472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0BF016" id="Straight Connector 64"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351.85pt,-15.35pt" to="351.85pt,6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" strokecolor="#004720"/>
            </w:pict>
          </mc:Fallback>
        </mc:AlternateContent>
      </w:r>
      <w:r w:rsidR="00537E78">
        <w:rPr>
          <w:noProof/>
          <w:sz w:val="16"/>
          <w:lang w:val="en-US"/>
        </w:rPr>
        <mc:AlternateContent>
          <mc:Choice Requires="wps">
            <w:drawing>
              <wp:anchor distT="0" distB="0" distL="114300" distR="114300" simplePos="0" relativeHeight="251704320" behindDoc="1" locked="0" layoutInCell="1" allowOverlap="1" wp14:anchorId="62BDF540" wp14:editId="2C768546">
                <wp:simplePos x="0" y="0"/>
                <wp:positionH relativeFrom="column">
                  <wp:posOffset>-420370</wp:posOffset>
                </wp:positionH>
                <wp:positionV relativeFrom="paragraph">
                  <wp:posOffset>-2059940</wp:posOffset>
                </wp:positionV>
                <wp:extent cx="8115300" cy="11077575"/>
                <wp:effectExtent l="0" t="0" r="19050" b="28575"/>
                <wp:wrapNone/>
                <wp:docPr id="53" name="Rectangle 53"/>
                <wp:cNvGraphicFramePr/>
                <a:graphic xmlns:a="http://schemas.openxmlformats.org/drawingml/2006/main">
                  <a:graphicData uri="http://schemas.microsoft.com/office/word/2010/wordprocessingShape">
                    <wps:wsp>
                      <wps:cNvSpPr/>
                      <wps:spPr>
                        <a:xfrm>
                          <a:off x="0" y="0"/>
                          <a:ext cx="8115300" cy="110775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4037E5" id="Rectangle 53" o:spid="_x0000_s1026" style="position:absolute;margin-left:-33.1pt;margin-top:-162.2pt;width:639pt;height:872.2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" fillcolor="white [3212]" strokecolor="white [3212]" strokeweight="2pt"/>
            </w:pict>
          </mc:Fallback>
        </mc:AlternateContent>
      </w:r>
      <w:r w:rsidR="009F47C9">
        <w:rPr>
          <w:noProof/>
          <w:lang w:val="en-US"/>
        </w:rPr>
        <mc:AlternateContent>
          <mc:Choice Requires="wps">
            <w:drawing>
              <wp:anchor distT="0" distB="0" distL="114300" distR="114300" simplePos="0" relativeHeight="251673600" behindDoc="0" locked="0" layoutInCell="1" allowOverlap="1" wp14:anchorId="0C022D2D" wp14:editId="4A8BBEAF">
                <wp:simplePos x="0" y="0"/>
                <wp:positionH relativeFrom="column">
                  <wp:posOffset>2127</wp:posOffset>
                </wp:positionH>
                <wp:positionV relativeFrom="page">
                  <wp:posOffset>1477926</wp:posOffset>
                </wp:positionV>
                <wp:extent cx="3104706" cy="333375"/>
                <wp:effectExtent l="0" t="0" r="635"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04706"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4EA7" w:rsidRPr="008A545A" w:rsidRDefault="007E19CE" w:rsidP="00A25899">
                            <w:pPr>
                              <w:spacing w:after="0" w:line="240" w:lineRule="auto"/>
                              <w:rPr>
                                <w:rFonts w:asciiTheme="majorHAnsi" w:hAnsiTheme="majorHAnsi" w:cs="Times New Roman"/>
                                <w:b/>
                                <w:color w:val="1D4B31"/>
                                <w:sz w:val="32"/>
                              </w:rPr>
                            </w:pPr>
                            <w:r>
                              <w:rPr>
                                <w:rFonts w:asciiTheme="majorHAnsi" w:hAnsiTheme="majorHAnsi" w:cs="Times New Roman"/>
                                <w:b/>
                                <w:color w:val="1D4B31"/>
                                <w:sz w:val="32"/>
                              </w:rPr>
                              <w:t xml:space="preserve">Gator </w:t>
                            </w:r>
                            <w:r w:rsidR="00DA255E">
                              <w:rPr>
                                <w:rFonts w:asciiTheme="majorHAnsi" w:hAnsiTheme="majorHAnsi" w:cs="Times New Roman"/>
                                <w:b/>
                                <w:color w:val="1D4B31"/>
                                <w:sz w:val="32"/>
                              </w:rPr>
                              <w:t>Focus</w:t>
                            </w:r>
                            <w:r>
                              <w:rPr>
                                <w:rFonts w:asciiTheme="majorHAnsi" w:hAnsiTheme="majorHAnsi" w:cs="Times New Roman"/>
                                <w:b/>
                                <w:color w:val="1D4B31"/>
                                <w:sz w:val="32"/>
                              </w:rPr>
                              <w:t xml:space="preserve"> </w:t>
                            </w:r>
                            <w:r w:rsidR="00A04EA7" w:rsidRPr="008A545A">
                              <w:rPr>
                                <w:rFonts w:asciiTheme="majorHAnsi" w:hAnsiTheme="majorHAnsi" w:cs="Times New Roman"/>
                                <w:b/>
                                <w:color w:val="1D4B31"/>
                                <w:sz w:val="32"/>
                              </w:rPr>
                              <w:t>Fund</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022D2D" id="Text Box 39" o:spid="_x0000_s1037" type="#_x0000_t202" style="position:absolute;margin-left:.15pt;margin-top:116.35pt;width:244.4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" filled="f" stroked="f" strokeweight=".5pt">
                <v:path arrowok="t"/>
                <v:textbox inset="0,,0">
                  <w:txbxContent>
                    <w:p w:rsidR="00A04EA7" w:rsidRPr="008A545A" w:rsidRDefault="007E19CE" w:rsidP="00A25899">
                      <w:pPr>
                        <w:spacing w:after="0" w:line="240" w:lineRule="auto"/>
                        <w:rPr>
                          <w:rFonts w:asciiTheme="majorHAnsi" w:hAnsiTheme="majorHAnsi" w:cs="Times New Roman"/>
                          <w:b/>
                          <w:color w:val="1D4B31"/>
                          <w:sz w:val="32"/>
                        </w:rPr>
                      </w:pPr>
                      <w:r>
                        <w:rPr>
                          <w:rFonts w:asciiTheme="majorHAnsi" w:hAnsiTheme="majorHAnsi" w:cs="Times New Roman"/>
                          <w:b/>
                          <w:color w:val="1D4B31"/>
                          <w:sz w:val="32"/>
                        </w:rPr>
                        <w:t xml:space="preserve">Gator </w:t>
                      </w:r>
                      <w:r w:rsidR="00DA255E">
                        <w:rPr>
                          <w:rFonts w:asciiTheme="majorHAnsi" w:hAnsiTheme="majorHAnsi" w:cs="Times New Roman"/>
                          <w:b/>
                          <w:color w:val="1D4B31"/>
                          <w:sz w:val="32"/>
                        </w:rPr>
                        <w:t>Focus</w:t>
                      </w:r>
                      <w:r>
                        <w:rPr>
                          <w:rFonts w:asciiTheme="majorHAnsi" w:hAnsiTheme="majorHAnsi" w:cs="Times New Roman"/>
                          <w:b/>
                          <w:color w:val="1D4B31"/>
                          <w:sz w:val="32"/>
                        </w:rPr>
                        <w:t xml:space="preserve"> </w:t>
                      </w:r>
                      <w:r w:rsidR="00A04EA7" w:rsidRPr="008A545A">
                        <w:rPr>
                          <w:rFonts w:asciiTheme="majorHAnsi" w:hAnsiTheme="majorHAnsi" w:cs="Times New Roman"/>
                          <w:b/>
                          <w:color w:val="1D4B31"/>
                          <w:sz w:val="32"/>
                        </w:rPr>
                        <w:t>Fund</w:t>
                      </w:r>
                    </w:p>
                  </w:txbxContent>
                </v:textbox>
                <w10:wrap anchory="page"/>
              </v:shape>
            </w:pict>
          </mc:Fallback>
        </mc:AlternateContent>
      </w:r>
      <w:r w:rsidR="009F47C9">
        <w:rPr>
          <w:noProof/>
          <w:lang w:val="en-US"/>
        </w:rPr>
        <mc:AlternateContent>
          <mc:Choice Requires="wps">
            <w:drawing>
              <wp:anchor distT="0" distB="0" distL="114300" distR="114300" simplePos="0" relativeHeight="251709440" behindDoc="0" locked="0" layoutInCell="1" allowOverlap="1" wp14:anchorId="6E1F2746" wp14:editId="3C329141">
                <wp:simplePos x="0" y="0"/>
                <wp:positionH relativeFrom="column">
                  <wp:posOffset>-274320</wp:posOffset>
                </wp:positionH>
                <wp:positionV relativeFrom="paragraph">
                  <wp:posOffset>-194945</wp:posOffset>
                </wp:positionV>
                <wp:extent cx="7696835" cy="0"/>
                <wp:effectExtent l="0" t="0" r="37465" b="19050"/>
                <wp:wrapNone/>
                <wp:docPr id="61" name="Straight Connector 61"/>
                <wp:cNvGraphicFramePr/>
                <a:graphic xmlns:a="http://schemas.openxmlformats.org/drawingml/2006/main">
                  <a:graphicData uri="http://schemas.microsoft.com/office/word/2010/wordprocessingShape">
                    <wps:wsp>
                      <wps:cNvCnPr/>
                      <wps:spPr>
                        <a:xfrm>
                          <a:off x="0" y="0"/>
                          <a:ext cx="7696835" cy="0"/>
                        </a:xfrm>
                        <a:prstGeom prst="line">
                          <a:avLst/>
                        </a:prstGeom>
                        <a:ln>
                          <a:solidFill>
                            <a:srgbClr val="00472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0B1111" id="Straight Connector 61"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21.6pt,-15.35pt" to="584.4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" strokecolor="#004720"/>
            </w:pict>
          </mc:Fallback>
        </mc:AlternateContent>
      </w:r>
      <w:r w:rsidR="009B32D7">
        <w:rPr>
          <w:noProof/>
          <w:lang w:val="en-US"/>
        </w:rPr>
        <mc:AlternateContent>
          <mc:Choice Requires="wps">
            <w:drawing>
              <wp:anchor distT="0" distB="0" distL="114300" distR="114300" simplePos="0" relativeHeight="251707392" behindDoc="0" locked="0" layoutInCell="1" allowOverlap="1" wp14:anchorId="7AFB48F2" wp14:editId="152A600E">
                <wp:simplePos x="0" y="0"/>
                <wp:positionH relativeFrom="column">
                  <wp:posOffset>-280670</wp:posOffset>
                </wp:positionH>
                <wp:positionV relativeFrom="paragraph">
                  <wp:posOffset>-526661</wp:posOffset>
                </wp:positionV>
                <wp:extent cx="7696862" cy="0"/>
                <wp:effectExtent l="0" t="0" r="37465" b="19050"/>
                <wp:wrapNone/>
                <wp:docPr id="59" name="Straight Connector 59"/>
                <wp:cNvGraphicFramePr/>
                <a:graphic xmlns:a="http://schemas.openxmlformats.org/drawingml/2006/main">
                  <a:graphicData uri="http://schemas.microsoft.com/office/word/2010/wordprocessingShape">
                    <wps:wsp>
                      <wps:cNvCnPr/>
                      <wps:spPr>
                        <a:xfrm>
                          <a:off x="0" y="0"/>
                          <a:ext cx="7696862" cy="0"/>
                        </a:xfrm>
                        <a:prstGeom prst="line">
                          <a:avLst/>
                        </a:prstGeom>
                        <a:ln w="25400">
                          <a:solidFill>
                            <a:srgbClr val="00472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7C505D" id="Straight Connector 59"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pt,-41.45pt" to="583.95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" strokecolor="#004720" strokeweight="2pt"/>
            </w:pict>
          </mc:Fallback>
        </mc:AlternateContent>
      </w:r>
      <w:r w:rsidR="009B32D7">
        <w:rPr>
          <w:noProof/>
          <w:lang w:val="en-US"/>
        </w:rPr>
        <mc:AlternateContent>
          <mc:Choice Requires="wps">
            <w:drawing>
              <wp:anchor distT="0" distB="0" distL="114300" distR="114300" simplePos="0" relativeHeight="251706368" behindDoc="0" locked="0" layoutInCell="1" allowOverlap="1" wp14:anchorId="15B3C18B" wp14:editId="2C14BDC6">
                <wp:simplePos x="0" y="0"/>
                <wp:positionH relativeFrom="column">
                  <wp:posOffset>-379095</wp:posOffset>
                </wp:positionH>
                <wp:positionV relativeFrom="paragraph">
                  <wp:posOffset>-2059940</wp:posOffset>
                </wp:positionV>
                <wp:extent cx="7715250" cy="0"/>
                <wp:effectExtent l="0" t="0" r="19050" b="19050"/>
                <wp:wrapNone/>
                <wp:docPr id="57" name="Straight Connector 57"/>
                <wp:cNvGraphicFramePr/>
                <a:graphic xmlns:a="http://schemas.openxmlformats.org/drawingml/2006/main">
                  <a:graphicData uri="http://schemas.microsoft.com/office/word/2010/wordprocessingShape">
                    <wps:wsp>
                      <wps:cNvCnPr/>
                      <wps:spPr>
                        <a:xfrm>
                          <a:off x="0" y="0"/>
                          <a:ext cx="7715250" cy="0"/>
                        </a:xfrm>
                        <a:prstGeom prst="line">
                          <a:avLst/>
                        </a:prstGeom>
                        <a:ln>
                          <a:solidFill>
                            <a:srgbClr val="00472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2F85BB" id="Straight Connector 57"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5pt,-162.2pt" to="577.65pt,-1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" strokecolor="#004720"/>
            </w:pict>
          </mc:Fallback>
        </mc:AlternateContent>
      </w:r>
      <w:r w:rsidR="000256D0">
        <w:rPr>
          <w:noProof/>
          <w:lang w:val="en-US"/>
        </w:rPr>
        <mc:AlternateContent>
          <mc:Choice Requires="wps">
            <w:drawing>
              <wp:anchor distT="0" distB="0" distL="114300" distR="114300" simplePos="0" relativeHeight="251675648" behindDoc="0" locked="0" layoutInCell="1" allowOverlap="1">
                <wp:simplePos x="0" y="0"/>
                <wp:positionH relativeFrom="column">
                  <wp:posOffset>4607560</wp:posOffset>
                </wp:positionH>
                <wp:positionV relativeFrom="page">
                  <wp:posOffset>1495425</wp:posOffset>
                </wp:positionV>
                <wp:extent cx="2706370" cy="310515"/>
                <wp:effectExtent l="0" t="0"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06370" cy="3105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4EA7" w:rsidRPr="008A545A" w:rsidRDefault="00EF5439" w:rsidP="00EF5439">
                            <w:pPr>
                              <w:spacing w:after="0" w:line="240" w:lineRule="auto"/>
                              <w:jc w:val="center"/>
                              <w:rPr>
                                <w:rFonts w:asciiTheme="majorHAnsi" w:hAnsiTheme="majorHAnsi" w:cs="Times New Roman"/>
                                <w:sz w:val="24"/>
                                <w:szCs w:val="24"/>
                              </w:rPr>
                            </w:pPr>
                            <w:r>
                              <w:rPr>
                                <w:rFonts w:asciiTheme="majorHAnsi" w:hAnsiTheme="majorHAnsi" w:cs="Times New Roman"/>
                                <w:sz w:val="24"/>
                                <w:szCs w:val="24"/>
                              </w:rPr>
                              <w:t xml:space="preserve">   </w:t>
                            </w:r>
                            <w:r w:rsidR="00CE5E3D">
                              <w:rPr>
                                <w:rFonts w:asciiTheme="majorHAnsi" w:hAnsiTheme="majorHAnsi" w:cs="Times New Roman"/>
                                <w:sz w:val="24"/>
                                <w:szCs w:val="24"/>
                              </w:rPr>
                              <w:t xml:space="preserve">                      </w:t>
                            </w:r>
                            <w:r>
                              <w:rPr>
                                <w:rFonts w:asciiTheme="majorHAnsi" w:hAnsiTheme="majorHAnsi" w:cs="Times New Roman"/>
                                <w:sz w:val="24"/>
                                <w:szCs w:val="24"/>
                              </w:rPr>
                              <w:t xml:space="preserve"> </w:t>
                            </w:r>
                            <w:r w:rsidR="00F457DC">
                              <w:rPr>
                                <w:rFonts w:asciiTheme="majorHAnsi" w:hAnsiTheme="majorHAnsi" w:cs="Times New Roman"/>
                                <w:sz w:val="24"/>
                                <w:szCs w:val="24"/>
                              </w:rPr>
                              <w:fldChar w:fldCharType="begin"/>
                            </w:r>
                            <w:r w:rsidR="00C60C43">
                              <w:rPr>
                                <w:rFonts w:asciiTheme="majorHAnsi" w:hAnsiTheme="majorHAnsi" w:cs="Times New Roman"/>
                                <w:sz w:val="24"/>
                                <w:szCs w:val="24"/>
                              </w:rPr>
                              <w:instrText xml:space="preserve"> COMMENTS  \* FirstCap </w:instrText>
                            </w:r>
                            <w:r w:rsidR="00F457DC">
                              <w:rPr>
                                <w:rFonts w:asciiTheme="majorHAnsi" w:hAnsiTheme="majorHAnsi" w:cs="Times New Roman"/>
                                <w:sz w:val="24"/>
                                <w:szCs w:val="24"/>
                              </w:rPr>
                              <w:fldChar w:fldCharType="end"/>
                            </w:r>
                            <w:r w:rsidR="00A85BE0">
                              <w:rPr>
                                <w:rFonts w:asciiTheme="majorHAnsi" w:hAnsiTheme="majorHAnsi" w:cs="Times New Roman"/>
                                <w:sz w:val="24"/>
                                <w:szCs w:val="24"/>
                              </w:rPr>
                              <w:t>March 31, 2018</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38" type="#_x0000_t202" style="position:absolute;margin-left:362.8pt;margin-top:117.75pt;width:213.1pt;height:24.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" filled="f" stroked="f" strokeweight=".5pt">
                <v:path arrowok="t"/>
                <v:textbox inset="0,,0">
                  <w:txbxContent>
                    <w:p w:rsidR="00A04EA7" w:rsidRPr="008A545A" w:rsidRDefault="00EF5439" w:rsidP="00EF5439">
                      <w:pPr>
                        <w:spacing w:after="0" w:line="240" w:lineRule="auto"/>
                        <w:jc w:val="center"/>
                        <w:rPr>
                          <w:rFonts w:asciiTheme="majorHAnsi" w:hAnsiTheme="majorHAnsi" w:cs="Times New Roman"/>
                          <w:sz w:val="24"/>
                          <w:szCs w:val="24"/>
                        </w:rPr>
                      </w:pPr>
                      <w:r>
                        <w:rPr>
                          <w:rFonts w:asciiTheme="majorHAnsi" w:hAnsiTheme="majorHAnsi" w:cs="Times New Roman"/>
                          <w:sz w:val="24"/>
                          <w:szCs w:val="24"/>
                        </w:rPr>
                        <w:t xml:space="preserve">   </w:t>
                      </w:r>
                      <w:r w:rsidR="00CE5E3D">
                        <w:rPr>
                          <w:rFonts w:asciiTheme="majorHAnsi" w:hAnsiTheme="majorHAnsi" w:cs="Times New Roman"/>
                          <w:sz w:val="24"/>
                          <w:szCs w:val="24"/>
                        </w:rPr>
                        <w:t xml:space="preserve">                      </w:t>
                      </w:r>
                      <w:r>
                        <w:rPr>
                          <w:rFonts w:asciiTheme="majorHAnsi" w:hAnsiTheme="majorHAnsi" w:cs="Times New Roman"/>
                          <w:sz w:val="24"/>
                          <w:szCs w:val="24"/>
                        </w:rPr>
                        <w:t xml:space="preserve"> </w:t>
                      </w:r>
                      <w:r w:rsidR="00F457DC">
                        <w:rPr>
                          <w:rFonts w:asciiTheme="majorHAnsi" w:hAnsiTheme="majorHAnsi" w:cs="Times New Roman"/>
                          <w:sz w:val="24"/>
                          <w:szCs w:val="24"/>
                        </w:rPr>
                        <w:fldChar w:fldCharType="begin"/>
                      </w:r>
                      <w:r w:rsidR="00C60C43">
                        <w:rPr>
                          <w:rFonts w:asciiTheme="majorHAnsi" w:hAnsiTheme="majorHAnsi" w:cs="Times New Roman"/>
                          <w:sz w:val="24"/>
                          <w:szCs w:val="24"/>
                        </w:rPr>
                        <w:instrText xml:space="preserve"> COMMENTS  \* FirstCap </w:instrText>
                      </w:r>
                      <w:r w:rsidR="00F457DC">
                        <w:rPr>
                          <w:rFonts w:asciiTheme="majorHAnsi" w:hAnsiTheme="majorHAnsi" w:cs="Times New Roman"/>
                          <w:sz w:val="24"/>
                          <w:szCs w:val="24"/>
                        </w:rPr>
                        <w:fldChar w:fldCharType="end"/>
                      </w:r>
                      <w:r w:rsidR="00A85BE0">
                        <w:rPr>
                          <w:rFonts w:asciiTheme="majorHAnsi" w:hAnsiTheme="majorHAnsi" w:cs="Times New Roman"/>
                          <w:sz w:val="24"/>
                          <w:szCs w:val="24"/>
                        </w:rPr>
                        <w:t>March 31, 2018</w:t>
                      </w:r>
                    </w:p>
                  </w:txbxContent>
                </v:textbox>
                <w10:wrap anchory="page"/>
              </v:shape>
            </w:pict>
          </mc:Fallback>
        </mc:AlternateContent>
      </w:r>
      <w:r w:rsidR="00DA255E">
        <w:rPr>
          <w:noProof/>
          <w:lang w:val="en-US"/>
        </w:rPr>
        <w:t>Focused High-Quality Investing</w:t>
      </w:r>
      <w:r w:rsidR="00866402" w:rsidRPr="00DA07EA">
        <w:t xml:space="preserve"> </w:t>
      </w:r>
      <w:r w:rsidR="009F47C9">
        <w:tab/>
      </w:r>
    </w:p>
    <w:p w:rsidR="00DA255E" w:rsidRDefault="00DA255E" w:rsidP="00DA255E">
      <w:pPr>
        <w:pStyle w:val="Typebodytextbold"/>
        <w:jc w:val="both"/>
        <w:rPr>
          <w:b w:val="0"/>
          <w:color w:val="auto"/>
          <w:sz w:val="19"/>
          <w:szCs w:val="19"/>
          <w:lang w:val="en-US"/>
        </w:rPr>
      </w:pPr>
      <w:r w:rsidRPr="00DA255E">
        <w:rPr>
          <w:b w:val="0"/>
          <w:color w:val="auto"/>
          <w:sz w:val="19"/>
          <w:szCs w:val="19"/>
          <w:lang w:val="en-US"/>
        </w:rPr>
        <w:t xml:space="preserve">The investment objective of the Gator Focus Fund is to seek long-term capital appreciation.  We believe the Fund has an attractive investment strategy: </w:t>
      </w:r>
    </w:p>
    <w:p w:rsidR="008834A8" w:rsidRPr="008834A8" w:rsidRDefault="008834A8" w:rsidP="00DA255E">
      <w:pPr>
        <w:pStyle w:val="Typebodytextbold"/>
        <w:jc w:val="both"/>
        <w:rPr>
          <w:b w:val="0"/>
          <w:color w:val="auto"/>
          <w:sz w:val="4"/>
          <w:szCs w:val="19"/>
          <w:lang w:val="en-US"/>
        </w:rPr>
      </w:pPr>
    </w:p>
    <w:p w:rsidR="00DA255E" w:rsidRPr="00DA255E" w:rsidRDefault="008834A8" w:rsidP="00DA255E">
      <w:pPr>
        <w:pStyle w:val="Typebodytextbold"/>
        <w:numPr>
          <w:ilvl w:val="0"/>
          <w:numId w:val="13"/>
        </w:numPr>
        <w:jc w:val="both"/>
        <w:rPr>
          <w:b w:val="0"/>
          <w:color w:val="auto"/>
          <w:sz w:val="19"/>
          <w:szCs w:val="19"/>
          <w:lang w:val="en-US"/>
        </w:rPr>
      </w:pPr>
      <w:r>
        <w:rPr>
          <w:color w:val="004720"/>
          <w:sz w:val="19"/>
          <w:szCs w:val="19"/>
          <w:lang w:val="en-US"/>
        </w:rPr>
        <w:t>More Potential for G</w:t>
      </w:r>
      <w:r w:rsidR="00DA255E" w:rsidRPr="00DA255E">
        <w:rPr>
          <w:color w:val="004720"/>
          <w:sz w:val="19"/>
          <w:szCs w:val="19"/>
          <w:lang w:val="en-US"/>
        </w:rPr>
        <w:t>rowth</w:t>
      </w:r>
      <w:r w:rsidR="00DA255E" w:rsidRPr="00DA255E">
        <w:rPr>
          <w:b w:val="0"/>
          <w:color w:val="auto"/>
          <w:sz w:val="19"/>
          <w:szCs w:val="19"/>
          <w:lang w:val="en-US"/>
        </w:rPr>
        <w:t xml:space="preserve"> - Our investments in the Fund will be in small and mid-sized company stocks because we believe they have more potential growth.  </w:t>
      </w:r>
    </w:p>
    <w:p w:rsidR="00DA255E" w:rsidRPr="00DA255E" w:rsidRDefault="008834A8" w:rsidP="00DA255E">
      <w:pPr>
        <w:pStyle w:val="Typebodytextbold"/>
        <w:numPr>
          <w:ilvl w:val="0"/>
          <w:numId w:val="13"/>
        </w:numPr>
        <w:jc w:val="both"/>
        <w:rPr>
          <w:b w:val="0"/>
          <w:color w:val="auto"/>
          <w:sz w:val="19"/>
          <w:szCs w:val="19"/>
          <w:lang w:val="en-US"/>
        </w:rPr>
      </w:pPr>
      <w:r>
        <w:rPr>
          <w:color w:val="004720"/>
          <w:sz w:val="19"/>
          <w:szCs w:val="19"/>
          <w:lang w:val="en-US"/>
        </w:rPr>
        <w:t>Stock Market is Less Efficient With S</w:t>
      </w:r>
      <w:r w:rsidR="00DA255E" w:rsidRPr="00DA255E">
        <w:rPr>
          <w:color w:val="004720"/>
          <w:sz w:val="19"/>
          <w:szCs w:val="19"/>
          <w:lang w:val="en-US"/>
        </w:rPr>
        <w:t xml:space="preserve">maller </w:t>
      </w:r>
      <w:r>
        <w:rPr>
          <w:color w:val="004720"/>
          <w:sz w:val="19"/>
          <w:szCs w:val="19"/>
          <w:lang w:val="en-US"/>
        </w:rPr>
        <w:t>C</w:t>
      </w:r>
      <w:r w:rsidR="00DA255E" w:rsidRPr="00DA255E">
        <w:rPr>
          <w:color w:val="004720"/>
          <w:sz w:val="19"/>
          <w:szCs w:val="19"/>
          <w:lang w:val="en-US"/>
        </w:rPr>
        <w:t>ompanies</w:t>
      </w:r>
      <w:r w:rsidR="00DA255E" w:rsidRPr="00DA255E">
        <w:rPr>
          <w:b w:val="0"/>
          <w:color w:val="004720"/>
          <w:sz w:val="19"/>
          <w:szCs w:val="19"/>
          <w:lang w:val="en-US"/>
        </w:rPr>
        <w:t xml:space="preserve"> </w:t>
      </w:r>
      <w:r w:rsidR="00DA255E" w:rsidRPr="00DA255E">
        <w:rPr>
          <w:b w:val="0"/>
          <w:color w:val="auto"/>
          <w:sz w:val="19"/>
          <w:szCs w:val="19"/>
          <w:lang w:val="en-US"/>
        </w:rPr>
        <w:t xml:space="preserve">- We believe the market for smaller company stocks is less efficient due to fewer investors following these smaller companies.  </w:t>
      </w:r>
    </w:p>
    <w:p w:rsidR="00DA255E" w:rsidRDefault="00DA255E" w:rsidP="00DA255E">
      <w:pPr>
        <w:pStyle w:val="Typebodytextbold"/>
        <w:numPr>
          <w:ilvl w:val="0"/>
          <w:numId w:val="13"/>
        </w:numPr>
        <w:jc w:val="both"/>
        <w:rPr>
          <w:b w:val="0"/>
          <w:color w:val="auto"/>
          <w:sz w:val="19"/>
          <w:szCs w:val="19"/>
          <w:lang w:val="en-US"/>
        </w:rPr>
      </w:pPr>
      <w:r w:rsidRPr="00DA255E">
        <w:rPr>
          <w:color w:val="004720"/>
          <w:sz w:val="19"/>
          <w:szCs w:val="19"/>
          <w:lang w:val="en-US"/>
        </w:rPr>
        <w:t>Focus on High-Quality Businesses</w:t>
      </w:r>
      <w:r w:rsidRPr="00DA255E">
        <w:rPr>
          <w:b w:val="0"/>
          <w:color w:val="004720"/>
          <w:sz w:val="19"/>
          <w:szCs w:val="19"/>
          <w:lang w:val="en-US"/>
        </w:rPr>
        <w:t xml:space="preserve"> </w:t>
      </w:r>
      <w:r w:rsidRPr="00DA255E">
        <w:rPr>
          <w:b w:val="0"/>
          <w:color w:val="auto"/>
          <w:sz w:val="19"/>
          <w:szCs w:val="19"/>
          <w:lang w:val="en-US"/>
        </w:rPr>
        <w:t>- In the Fund, we will focus on companies with high quality business</w:t>
      </w:r>
      <w:r>
        <w:rPr>
          <w:b w:val="0"/>
          <w:color w:val="auto"/>
          <w:sz w:val="19"/>
          <w:szCs w:val="19"/>
          <w:lang w:val="en-US"/>
        </w:rPr>
        <w:t xml:space="preserve">es.  This means the company has: </w:t>
      </w:r>
    </w:p>
    <w:p w:rsidR="00DA255E" w:rsidRDefault="00DA255E" w:rsidP="00DA255E">
      <w:pPr>
        <w:pStyle w:val="Typebodytextbold"/>
        <w:numPr>
          <w:ilvl w:val="1"/>
          <w:numId w:val="13"/>
        </w:numPr>
        <w:jc w:val="both"/>
        <w:rPr>
          <w:b w:val="0"/>
          <w:color w:val="auto"/>
          <w:sz w:val="19"/>
          <w:szCs w:val="19"/>
          <w:lang w:val="en-US"/>
        </w:rPr>
      </w:pPr>
      <w:r w:rsidRPr="00DA255E">
        <w:rPr>
          <w:b w:val="0"/>
          <w:color w:val="auto"/>
          <w:sz w:val="19"/>
          <w:szCs w:val="19"/>
          <w:lang w:val="en-US"/>
        </w:rPr>
        <w:t>A competitive advantage s</w:t>
      </w:r>
      <w:r>
        <w:rPr>
          <w:b w:val="0"/>
          <w:color w:val="auto"/>
          <w:sz w:val="19"/>
          <w:szCs w:val="19"/>
          <w:lang w:val="en-US"/>
        </w:rPr>
        <w:t>uch as brand or market position,</w:t>
      </w:r>
    </w:p>
    <w:p w:rsidR="00DA255E" w:rsidRDefault="00DA255E" w:rsidP="00DA255E">
      <w:pPr>
        <w:pStyle w:val="Typebodytextbold"/>
        <w:numPr>
          <w:ilvl w:val="1"/>
          <w:numId w:val="13"/>
        </w:numPr>
        <w:jc w:val="both"/>
        <w:rPr>
          <w:b w:val="0"/>
          <w:color w:val="auto"/>
          <w:sz w:val="19"/>
          <w:szCs w:val="19"/>
          <w:lang w:val="en-US"/>
        </w:rPr>
      </w:pPr>
      <w:r w:rsidRPr="00DA255E">
        <w:rPr>
          <w:b w:val="0"/>
          <w:color w:val="auto"/>
          <w:sz w:val="19"/>
          <w:szCs w:val="19"/>
          <w:lang w:val="en-US"/>
        </w:rPr>
        <w:t>It has a business model which gene</w:t>
      </w:r>
      <w:r>
        <w:rPr>
          <w:b w:val="0"/>
          <w:color w:val="auto"/>
          <w:sz w:val="19"/>
          <w:szCs w:val="19"/>
          <w:lang w:val="en-US"/>
        </w:rPr>
        <w:t>rates attractive economics, and,</w:t>
      </w:r>
    </w:p>
    <w:p w:rsidR="00DA255E" w:rsidRPr="00DA255E" w:rsidRDefault="00DA255E" w:rsidP="00DA255E">
      <w:pPr>
        <w:pStyle w:val="Typebodytextbold"/>
        <w:numPr>
          <w:ilvl w:val="1"/>
          <w:numId w:val="13"/>
        </w:numPr>
        <w:jc w:val="both"/>
        <w:rPr>
          <w:b w:val="0"/>
          <w:color w:val="auto"/>
          <w:sz w:val="19"/>
          <w:szCs w:val="19"/>
          <w:lang w:val="en-US"/>
        </w:rPr>
      </w:pPr>
      <w:r w:rsidRPr="00DA255E">
        <w:rPr>
          <w:b w:val="0"/>
          <w:color w:val="auto"/>
          <w:sz w:val="19"/>
          <w:szCs w:val="19"/>
          <w:lang w:val="en-US"/>
        </w:rPr>
        <w:t>Its management treats shareholders as partners</w:t>
      </w:r>
    </w:p>
    <w:p w:rsidR="00DA255E" w:rsidRPr="008834A8" w:rsidRDefault="00DA255E" w:rsidP="00DA255E">
      <w:pPr>
        <w:pStyle w:val="Typebodytextbold"/>
        <w:jc w:val="both"/>
        <w:rPr>
          <w:b w:val="0"/>
          <w:color w:val="auto"/>
          <w:sz w:val="4"/>
          <w:szCs w:val="19"/>
          <w:lang w:val="en-US"/>
        </w:rPr>
      </w:pPr>
    </w:p>
    <w:p w:rsidR="00DA255E" w:rsidRPr="00DA255E" w:rsidRDefault="00281E99" w:rsidP="00DA255E">
      <w:pPr>
        <w:pStyle w:val="Typebodytextbold"/>
        <w:jc w:val="both"/>
        <w:rPr>
          <w:b w:val="0"/>
          <w:color w:val="auto"/>
          <w:sz w:val="19"/>
          <w:szCs w:val="19"/>
          <w:lang w:val="en-US"/>
        </w:rPr>
      </w:pPr>
      <w:r>
        <w:rPr>
          <w:noProof/>
          <w:sz w:val="19"/>
          <w:szCs w:val="19"/>
          <w:lang w:val="en-US"/>
        </w:rPr>
        <mc:AlternateContent>
          <mc:Choice Requires="wps">
            <w:drawing>
              <wp:anchor distT="0" distB="0" distL="114300" distR="114300" simplePos="0" relativeHeight="251684864" behindDoc="0" locked="0" layoutInCell="1" allowOverlap="1" wp14:anchorId="3066AA0B" wp14:editId="6D963026">
                <wp:simplePos x="0" y="0"/>
                <wp:positionH relativeFrom="column">
                  <wp:posOffset>4571215</wp:posOffset>
                </wp:positionH>
                <wp:positionV relativeFrom="page">
                  <wp:posOffset>4691270</wp:posOffset>
                </wp:positionV>
                <wp:extent cx="2607212" cy="3546281"/>
                <wp:effectExtent l="0" t="0" r="3175"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7212" cy="354628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66402" w:rsidRPr="005A7976" w:rsidRDefault="00092736" w:rsidP="00812250">
                            <w:pPr>
                              <w:pStyle w:val="TypeHeading1"/>
                              <w:jc w:val="both"/>
                            </w:pPr>
                            <w:r>
                              <w:t>Investment Strategy</w:t>
                            </w:r>
                          </w:p>
                          <w:p w:rsidR="00F119E3" w:rsidRDefault="009E1927" w:rsidP="00092736">
                            <w:pPr>
                              <w:spacing w:after="0" w:line="240" w:lineRule="auto"/>
                              <w:jc w:val="both"/>
                              <w:rPr>
                                <w:rFonts w:asciiTheme="majorHAnsi" w:hAnsiTheme="majorHAnsi" w:cs="Times New Roman"/>
                                <w:color w:val="000000" w:themeColor="text1"/>
                                <w:sz w:val="17"/>
                                <w:szCs w:val="17"/>
                              </w:rPr>
                            </w:pPr>
                            <w:r w:rsidRPr="00F119E3">
                              <w:rPr>
                                <w:rFonts w:asciiTheme="majorHAnsi" w:hAnsiTheme="majorHAnsi" w:cs="Times New Roman"/>
                                <w:color w:val="000000" w:themeColor="text1"/>
                                <w:sz w:val="17"/>
                                <w:szCs w:val="17"/>
                              </w:rPr>
                              <w:t xml:space="preserve"> </w:t>
                            </w:r>
                            <w:r w:rsidR="00092736" w:rsidRPr="00F119E3">
                              <w:rPr>
                                <w:rFonts w:asciiTheme="majorHAnsi" w:hAnsiTheme="majorHAnsi" w:cs="Times New Roman"/>
                                <w:color w:val="000000" w:themeColor="text1"/>
                                <w:sz w:val="17"/>
                                <w:szCs w:val="17"/>
                              </w:rPr>
                              <w:t>The Fund pursues its investment objective by investing primarily in equity securities of small-cap companies. The Fund considers a small-cap company to be one that has market capitalization of less than the largest component of the Russell 2000 Index. Under normal market conditions, the Fund will invest at least 65% of its total assets in equity securities of small-cap companies. The Fund also may invest in equity securities of mid-cap companies. The Fund considers a mid-cap company to be one that has market capitalization less than the largest member of the Russell 2500 Index.</w:t>
                            </w:r>
                          </w:p>
                          <w:p w:rsidR="00281E99" w:rsidRPr="00F119E3" w:rsidRDefault="00092736" w:rsidP="00092736">
                            <w:pPr>
                              <w:spacing w:after="0" w:line="240" w:lineRule="auto"/>
                              <w:jc w:val="both"/>
                              <w:rPr>
                                <w:rFonts w:asciiTheme="majorHAnsi" w:hAnsiTheme="majorHAnsi" w:cs="Times New Roman"/>
                                <w:color w:val="000000" w:themeColor="text1"/>
                                <w:sz w:val="8"/>
                                <w:szCs w:val="17"/>
                              </w:rPr>
                            </w:pPr>
                            <w:r w:rsidRPr="00F119E3">
                              <w:rPr>
                                <w:rFonts w:asciiTheme="majorHAnsi" w:hAnsiTheme="majorHAnsi" w:cs="Times New Roman"/>
                                <w:color w:val="000000" w:themeColor="text1"/>
                                <w:sz w:val="17"/>
                                <w:szCs w:val="17"/>
                              </w:rPr>
                              <w:t xml:space="preserve"> </w:t>
                            </w:r>
                          </w:p>
                          <w:p w:rsidR="00092736" w:rsidRDefault="00092736" w:rsidP="00092736">
                            <w:pPr>
                              <w:spacing w:after="0" w:line="240" w:lineRule="auto"/>
                              <w:jc w:val="both"/>
                              <w:rPr>
                                <w:rFonts w:asciiTheme="majorHAnsi" w:hAnsiTheme="majorHAnsi" w:cs="Times New Roman"/>
                                <w:color w:val="000000" w:themeColor="text1"/>
                                <w:sz w:val="17"/>
                                <w:szCs w:val="17"/>
                              </w:rPr>
                            </w:pPr>
                            <w:r w:rsidRPr="00F119E3">
                              <w:rPr>
                                <w:rFonts w:asciiTheme="majorHAnsi" w:hAnsiTheme="majorHAnsi" w:cs="Times New Roman"/>
                                <w:color w:val="000000" w:themeColor="text1"/>
                                <w:sz w:val="17"/>
                                <w:szCs w:val="17"/>
                              </w:rPr>
                              <w:t>In selecting investments for the Fund, the Adviser primarily uses a value-focused investment philosophy derived from the Adviser’s view that the price of a company’s common stock represents, over time, the value of the company’s underlying business.</w:t>
                            </w:r>
                          </w:p>
                          <w:p w:rsidR="00F119E3" w:rsidRPr="00F119E3" w:rsidRDefault="00F119E3" w:rsidP="00092736">
                            <w:pPr>
                              <w:spacing w:after="0" w:line="240" w:lineRule="auto"/>
                              <w:jc w:val="both"/>
                              <w:rPr>
                                <w:rFonts w:asciiTheme="majorHAnsi" w:hAnsiTheme="majorHAnsi" w:cs="Times New Roman"/>
                                <w:color w:val="000000" w:themeColor="text1"/>
                                <w:sz w:val="8"/>
                                <w:szCs w:val="17"/>
                              </w:rPr>
                            </w:pPr>
                          </w:p>
                          <w:p w:rsidR="00281E99" w:rsidRPr="00F119E3" w:rsidRDefault="00281E99" w:rsidP="00092736">
                            <w:pPr>
                              <w:spacing w:after="0" w:line="240" w:lineRule="auto"/>
                              <w:jc w:val="both"/>
                              <w:rPr>
                                <w:rFonts w:asciiTheme="majorHAnsi" w:hAnsiTheme="majorHAnsi" w:cs="Times New Roman"/>
                                <w:color w:val="000000" w:themeColor="text1"/>
                                <w:sz w:val="2"/>
                                <w:szCs w:val="17"/>
                              </w:rPr>
                            </w:pPr>
                          </w:p>
                          <w:p w:rsidR="00077E33" w:rsidRPr="00F119E3" w:rsidRDefault="00092736" w:rsidP="00092736">
                            <w:pPr>
                              <w:spacing w:after="0" w:line="240" w:lineRule="auto"/>
                              <w:jc w:val="both"/>
                              <w:rPr>
                                <w:rFonts w:asciiTheme="majorHAnsi" w:hAnsiTheme="majorHAnsi" w:cs="Times New Roman"/>
                                <w:b/>
                                <w:color w:val="000000" w:themeColor="text1"/>
                                <w:sz w:val="17"/>
                                <w:szCs w:val="17"/>
                              </w:rPr>
                            </w:pPr>
                            <w:r w:rsidRPr="00F119E3">
                              <w:rPr>
                                <w:rFonts w:asciiTheme="majorHAnsi" w:hAnsiTheme="majorHAnsi" w:cs="Times New Roman"/>
                                <w:color w:val="000000" w:themeColor="text1"/>
                                <w:sz w:val="17"/>
                                <w:szCs w:val="17"/>
                              </w:rPr>
                              <w:t>Using the foregoing and other factors, the Adviser seeks to purchase securities that the Adviser believes are trading at a discount to that intrinsic value. The Adviser generally seeks to sell securities when the price of the securities significantly exceeds the Adviser’s calculation of intrinsic value. The Adviser may also sell securities when a company’s business story or fundamentals have materially changed, or a more attractive investment alternative is available.</w:t>
                            </w:r>
                          </w:p>
                          <w:p w:rsidR="009E1927" w:rsidRPr="00281E99" w:rsidRDefault="009E1927" w:rsidP="009E1927">
                            <w:pPr>
                              <w:pStyle w:val="ListParagraph"/>
                              <w:spacing w:after="0" w:line="240" w:lineRule="auto"/>
                              <w:ind w:left="360"/>
                              <w:jc w:val="both"/>
                              <w:rPr>
                                <w:rFonts w:ascii="Arial" w:hAnsi="Arial" w:cs="Arial"/>
                                <w:color w:val="000000" w:themeColor="text1"/>
                                <w:sz w:val="16"/>
                                <w:szCs w:val="20"/>
                              </w:rPr>
                            </w:pPr>
                          </w:p>
                          <w:p w:rsidR="004461BC" w:rsidRPr="004461BC" w:rsidRDefault="004461BC" w:rsidP="00077E33">
                            <w:pPr>
                              <w:pStyle w:val="ListParagraph"/>
                              <w:spacing w:after="0" w:line="240" w:lineRule="auto"/>
                              <w:ind w:left="360"/>
                              <w:jc w:val="both"/>
                              <w:rPr>
                                <w:rFonts w:asciiTheme="majorHAnsi" w:hAnsiTheme="majorHAnsi" w:cs="Times New Roman"/>
                                <w:b/>
                                <w:color w:val="1D4B31"/>
                                <w:sz w:val="19"/>
                                <w:szCs w:val="19"/>
                              </w:rPr>
                            </w:pPr>
                          </w:p>
                          <w:p w:rsidR="00CA422B" w:rsidRPr="00CA422B" w:rsidRDefault="00CA422B" w:rsidP="00812250">
                            <w:pPr>
                              <w:pStyle w:val="Header"/>
                              <w:spacing w:after="80"/>
                              <w:jc w:val="both"/>
                              <w:rPr>
                                <w:rFonts w:asciiTheme="majorHAnsi" w:hAnsiTheme="majorHAnsi" w:cs="Segoe UI"/>
                                <w:color w:val="1D4B31"/>
                                <w:sz w:val="16"/>
                                <w:szCs w:val="16"/>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6AA0B" id="Text Box 54" o:spid="_x0000_s1039" type="#_x0000_t202" style="position:absolute;left:0;text-align:left;margin-left:359.95pt;margin-top:369.4pt;width:205.3pt;height:279.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" filled="f" stroked="f" strokeweight=".5pt">
                <v:path arrowok="t"/>
                <v:textbox inset="0,0,0,0">
                  <w:txbxContent>
                    <w:p w:rsidR="00866402" w:rsidRPr="005A7976" w:rsidRDefault="00092736" w:rsidP="00812250">
                      <w:pPr>
                        <w:pStyle w:val="TypeHeading1"/>
                        <w:jc w:val="both"/>
                      </w:pPr>
                      <w:r>
                        <w:t>Investment Strategy</w:t>
                      </w:r>
                    </w:p>
                    <w:p w:rsidR="00F119E3" w:rsidRDefault="009E1927" w:rsidP="00092736">
                      <w:pPr>
                        <w:spacing w:after="0" w:line="240" w:lineRule="auto"/>
                        <w:jc w:val="both"/>
                        <w:rPr>
                          <w:rFonts w:asciiTheme="majorHAnsi" w:hAnsiTheme="majorHAnsi" w:cs="Times New Roman"/>
                          <w:color w:val="000000" w:themeColor="text1"/>
                          <w:sz w:val="17"/>
                          <w:szCs w:val="17"/>
                        </w:rPr>
                      </w:pPr>
                      <w:r w:rsidRPr="00F119E3">
                        <w:rPr>
                          <w:rFonts w:asciiTheme="majorHAnsi" w:hAnsiTheme="majorHAnsi" w:cs="Times New Roman"/>
                          <w:color w:val="000000" w:themeColor="text1"/>
                          <w:sz w:val="17"/>
                          <w:szCs w:val="17"/>
                        </w:rPr>
                        <w:t xml:space="preserve"> </w:t>
                      </w:r>
                      <w:r w:rsidR="00092736" w:rsidRPr="00F119E3">
                        <w:rPr>
                          <w:rFonts w:asciiTheme="majorHAnsi" w:hAnsiTheme="majorHAnsi" w:cs="Times New Roman"/>
                          <w:color w:val="000000" w:themeColor="text1"/>
                          <w:sz w:val="17"/>
                          <w:szCs w:val="17"/>
                        </w:rPr>
                        <w:t>The Fund pursues its investment objective by investing primarily in equity securities of small-cap companies. The Fund considers a small-cap company to be one that has market capitalization of less than the largest component of the Russell 2000 Index. Under normal market conditions, the Fund will invest at least 65% of its total assets in equity securities of small-cap companies. The Fund also may invest in equity securities of mid-cap companies. The Fund considers a mid-cap company to be one that has market capitalization less than the largest member of the Russell 2500 Index.</w:t>
                      </w:r>
                    </w:p>
                    <w:p w:rsidR="00281E99" w:rsidRPr="00F119E3" w:rsidRDefault="00092736" w:rsidP="00092736">
                      <w:pPr>
                        <w:spacing w:after="0" w:line="240" w:lineRule="auto"/>
                        <w:jc w:val="both"/>
                        <w:rPr>
                          <w:rFonts w:asciiTheme="majorHAnsi" w:hAnsiTheme="majorHAnsi" w:cs="Times New Roman"/>
                          <w:color w:val="000000" w:themeColor="text1"/>
                          <w:sz w:val="8"/>
                          <w:szCs w:val="17"/>
                        </w:rPr>
                      </w:pPr>
                      <w:r w:rsidRPr="00F119E3">
                        <w:rPr>
                          <w:rFonts w:asciiTheme="majorHAnsi" w:hAnsiTheme="majorHAnsi" w:cs="Times New Roman"/>
                          <w:color w:val="000000" w:themeColor="text1"/>
                          <w:sz w:val="17"/>
                          <w:szCs w:val="17"/>
                        </w:rPr>
                        <w:t xml:space="preserve"> </w:t>
                      </w:r>
                    </w:p>
                    <w:p w:rsidR="00092736" w:rsidRDefault="00092736" w:rsidP="00092736">
                      <w:pPr>
                        <w:spacing w:after="0" w:line="240" w:lineRule="auto"/>
                        <w:jc w:val="both"/>
                        <w:rPr>
                          <w:rFonts w:asciiTheme="majorHAnsi" w:hAnsiTheme="majorHAnsi" w:cs="Times New Roman"/>
                          <w:color w:val="000000" w:themeColor="text1"/>
                          <w:sz w:val="17"/>
                          <w:szCs w:val="17"/>
                        </w:rPr>
                      </w:pPr>
                      <w:r w:rsidRPr="00F119E3">
                        <w:rPr>
                          <w:rFonts w:asciiTheme="majorHAnsi" w:hAnsiTheme="majorHAnsi" w:cs="Times New Roman"/>
                          <w:color w:val="000000" w:themeColor="text1"/>
                          <w:sz w:val="17"/>
                          <w:szCs w:val="17"/>
                        </w:rPr>
                        <w:t>In selecting investments for the Fund, the Adviser primarily uses a value-focused investment philosophy derived from the Adviser’s view that the price of a company’s common stock represents, over time, the value of the company’s underlying business.</w:t>
                      </w:r>
                    </w:p>
                    <w:p w:rsidR="00F119E3" w:rsidRPr="00F119E3" w:rsidRDefault="00F119E3" w:rsidP="00092736">
                      <w:pPr>
                        <w:spacing w:after="0" w:line="240" w:lineRule="auto"/>
                        <w:jc w:val="both"/>
                        <w:rPr>
                          <w:rFonts w:asciiTheme="majorHAnsi" w:hAnsiTheme="majorHAnsi" w:cs="Times New Roman"/>
                          <w:color w:val="000000" w:themeColor="text1"/>
                          <w:sz w:val="8"/>
                          <w:szCs w:val="17"/>
                        </w:rPr>
                      </w:pPr>
                    </w:p>
                    <w:p w:rsidR="00281E99" w:rsidRPr="00F119E3" w:rsidRDefault="00281E99" w:rsidP="00092736">
                      <w:pPr>
                        <w:spacing w:after="0" w:line="240" w:lineRule="auto"/>
                        <w:jc w:val="both"/>
                        <w:rPr>
                          <w:rFonts w:asciiTheme="majorHAnsi" w:hAnsiTheme="majorHAnsi" w:cs="Times New Roman"/>
                          <w:color w:val="000000" w:themeColor="text1"/>
                          <w:sz w:val="2"/>
                          <w:szCs w:val="17"/>
                        </w:rPr>
                      </w:pPr>
                    </w:p>
                    <w:p w:rsidR="00077E33" w:rsidRPr="00F119E3" w:rsidRDefault="00092736" w:rsidP="00092736">
                      <w:pPr>
                        <w:spacing w:after="0" w:line="240" w:lineRule="auto"/>
                        <w:jc w:val="both"/>
                        <w:rPr>
                          <w:rFonts w:asciiTheme="majorHAnsi" w:hAnsiTheme="majorHAnsi" w:cs="Times New Roman"/>
                          <w:b/>
                          <w:color w:val="000000" w:themeColor="text1"/>
                          <w:sz w:val="17"/>
                          <w:szCs w:val="17"/>
                        </w:rPr>
                      </w:pPr>
                      <w:r w:rsidRPr="00F119E3">
                        <w:rPr>
                          <w:rFonts w:asciiTheme="majorHAnsi" w:hAnsiTheme="majorHAnsi" w:cs="Times New Roman"/>
                          <w:color w:val="000000" w:themeColor="text1"/>
                          <w:sz w:val="17"/>
                          <w:szCs w:val="17"/>
                        </w:rPr>
                        <w:t>Using the foregoing and other factors, the Adviser seeks to purchase securities that the Adviser believes are trading at a discount to that intrinsic value. The Adviser generally seeks to sell securities when the price of the securities significantly exceeds the Adviser’s calculation of intrinsic value. The Adviser may also sell securities when a company’s business story or fundamentals have materially changed, or a more attractive investment alternative is available.</w:t>
                      </w:r>
                    </w:p>
                    <w:p w:rsidR="009E1927" w:rsidRPr="00281E99" w:rsidRDefault="009E1927" w:rsidP="009E1927">
                      <w:pPr>
                        <w:pStyle w:val="ListParagraph"/>
                        <w:spacing w:after="0" w:line="240" w:lineRule="auto"/>
                        <w:ind w:left="360"/>
                        <w:jc w:val="both"/>
                        <w:rPr>
                          <w:rFonts w:ascii="Arial" w:hAnsi="Arial" w:cs="Arial"/>
                          <w:color w:val="000000" w:themeColor="text1"/>
                          <w:sz w:val="16"/>
                          <w:szCs w:val="20"/>
                        </w:rPr>
                      </w:pPr>
                    </w:p>
                    <w:p w:rsidR="004461BC" w:rsidRPr="004461BC" w:rsidRDefault="004461BC" w:rsidP="00077E33">
                      <w:pPr>
                        <w:pStyle w:val="ListParagraph"/>
                        <w:spacing w:after="0" w:line="240" w:lineRule="auto"/>
                        <w:ind w:left="360"/>
                        <w:jc w:val="both"/>
                        <w:rPr>
                          <w:rFonts w:asciiTheme="majorHAnsi" w:hAnsiTheme="majorHAnsi" w:cs="Times New Roman"/>
                          <w:b/>
                          <w:color w:val="1D4B31"/>
                          <w:sz w:val="19"/>
                          <w:szCs w:val="19"/>
                        </w:rPr>
                      </w:pPr>
                    </w:p>
                    <w:p w:rsidR="00CA422B" w:rsidRPr="00CA422B" w:rsidRDefault="00CA422B" w:rsidP="00812250">
                      <w:pPr>
                        <w:pStyle w:val="Header"/>
                        <w:spacing w:after="80"/>
                        <w:jc w:val="both"/>
                        <w:rPr>
                          <w:rFonts w:asciiTheme="majorHAnsi" w:hAnsiTheme="majorHAnsi" w:cs="Segoe UI"/>
                          <w:color w:val="1D4B31"/>
                          <w:sz w:val="16"/>
                          <w:szCs w:val="16"/>
                          <w:lang w:val="en-US"/>
                        </w:rPr>
                      </w:pPr>
                    </w:p>
                  </w:txbxContent>
                </v:textbox>
                <w10:wrap anchory="page"/>
              </v:shape>
            </w:pict>
          </mc:Fallback>
        </mc:AlternateContent>
      </w:r>
      <w:r w:rsidR="00DA255E" w:rsidRPr="00DA255E">
        <w:rPr>
          <w:b w:val="0"/>
          <w:color w:val="auto"/>
          <w:sz w:val="19"/>
          <w:szCs w:val="19"/>
          <w:lang w:val="en-US"/>
        </w:rPr>
        <w:t xml:space="preserve">With the Fund’s concentrated portfolio of small company stocks, our goal is to meaningfully outperform the Fund’s benchmark, the Russell 2000 Index®.  With the availability of low-cost exchange traded funds (or ETFs), it is quite easy and routine these days for investors to get exposure to virtually any segment of the stock market with minimal fees.  We believe there is little to no advantage of investing in a mutual fund that seeks to deliver returns similar to a benchmark.  </w:t>
      </w:r>
    </w:p>
    <w:p w:rsidR="00DA255E" w:rsidRPr="008834A8" w:rsidRDefault="00DA255E" w:rsidP="00DA255E">
      <w:pPr>
        <w:pStyle w:val="Typebodytextbold"/>
        <w:jc w:val="both"/>
        <w:rPr>
          <w:b w:val="0"/>
          <w:color w:val="auto"/>
          <w:sz w:val="2"/>
          <w:szCs w:val="19"/>
          <w:lang w:val="en-US"/>
        </w:rPr>
      </w:pPr>
    </w:p>
    <w:p w:rsidR="00DA255E" w:rsidRDefault="00DA255E" w:rsidP="00DA255E">
      <w:pPr>
        <w:pStyle w:val="Typebodytextbold"/>
        <w:jc w:val="both"/>
        <w:rPr>
          <w:b w:val="0"/>
          <w:color w:val="auto"/>
          <w:sz w:val="19"/>
          <w:szCs w:val="19"/>
          <w:lang w:val="en-US"/>
        </w:rPr>
      </w:pPr>
      <w:r w:rsidRPr="00DA255E">
        <w:rPr>
          <w:b w:val="0"/>
          <w:color w:val="auto"/>
          <w:sz w:val="19"/>
          <w:szCs w:val="19"/>
          <w:lang w:val="en-US"/>
        </w:rPr>
        <w:t>We hope to differentiate the Gator Focus Fund by attempting to outperform its benchmark by a meaningful amount.  Of course, we can’t guarantee that the Fund will outperform, and we expect there will be periods where the Fund will underperform.  However, over time, we hope we will be able to manage the Fund so it outperforms its benchmark and will make it a compelling investment compared to an ETF tracking the same benchmark</w:t>
      </w:r>
      <w:r w:rsidR="008834A8">
        <w:rPr>
          <w:b w:val="0"/>
          <w:color w:val="auto"/>
          <w:sz w:val="19"/>
          <w:szCs w:val="19"/>
          <w:lang w:val="en-US"/>
        </w:rPr>
        <w:t>.</w:t>
      </w:r>
    </w:p>
    <w:p w:rsidR="00AD1524" w:rsidRPr="008834A8" w:rsidRDefault="00AD1524" w:rsidP="00DA255E">
      <w:pPr>
        <w:pStyle w:val="Typebodytextbold"/>
        <w:jc w:val="both"/>
        <w:rPr>
          <w:b w:val="0"/>
          <w:color w:val="auto"/>
          <w:sz w:val="2"/>
          <w:szCs w:val="19"/>
          <w:lang w:val="en-US"/>
        </w:rPr>
      </w:pPr>
    </w:p>
    <w:p w:rsidR="009F47C9" w:rsidRPr="009F47C9" w:rsidRDefault="00F119E3" w:rsidP="009F47C9">
      <w:pPr>
        <w:pStyle w:val="Typebodytextbold"/>
        <w:jc w:val="both"/>
        <w:rPr>
          <w:b w:val="0"/>
          <w:sz w:val="2"/>
          <w:szCs w:val="19"/>
          <w:lang w:val="en-US"/>
        </w:rPr>
      </w:pPr>
      <w:r w:rsidRPr="009B32D7">
        <w:rPr>
          <w:b w:val="0"/>
          <w:i/>
          <w:noProof/>
          <w:color w:val="000000" w:themeColor="text1"/>
          <w:sz w:val="19"/>
          <w:szCs w:val="19"/>
          <w:lang w:val="en-US"/>
        </w:rPr>
        <mc:AlternateContent>
          <mc:Choice Requires="wps">
            <w:drawing>
              <wp:anchor distT="0" distB="0" distL="114300" distR="114300" simplePos="0" relativeHeight="251687936" behindDoc="0" locked="0" layoutInCell="1" allowOverlap="1" wp14:anchorId="750E1A63" wp14:editId="3917410D">
                <wp:simplePos x="0" y="0"/>
                <wp:positionH relativeFrom="column">
                  <wp:posOffset>4591685</wp:posOffset>
                </wp:positionH>
                <wp:positionV relativeFrom="page">
                  <wp:posOffset>8243266</wp:posOffset>
                </wp:positionV>
                <wp:extent cx="2591877" cy="2169160"/>
                <wp:effectExtent l="0" t="0" r="0" b="254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1877" cy="2169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666F" w:rsidRPr="009F47C9" w:rsidRDefault="00D1666F" w:rsidP="008523C6">
                            <w:pPr>
                              <w:pStyle w:val="Typebodytextbold"/>
                              <w:spacing w:after="0"/>
                              <w:rPr>
                                <w:rFonts w:cs="Times New Roman"/>
                                <w:color w:val="004720"/>
                                <w:sz w:val="26"/>
                                <w:szCs w:val="16"/>
                              </w:rPr>
                            </w:pPr>
                            <w:r w:rsidRPr="009F47C9">
                              <w:rPr>
                                <w:rFonts w:cs="Times New Roman"/>
                                <w:color w:val="004720"/>
                                <w:sz w:val="26"/>
                                <w:szCs w:val="16"/>
                              </w:rPr>
                              <w:t>Contact Us</w:t>
                            </w:r>
                          </w:p>
                          <w:p w:rsidR="008523C6" w:rsidRPr="009F47C9" w:rsidRDefault="008523C6" w:rsidP="008523C6">
                            <w:pPr>
                              <w:pStyle w:val="Typebodytextbold"/>
                              <w:spacing w:after="0"/>
                              <w:rPr>
                                <w:rFonts w:cs="Times New Roman"/>
                                <w:color w:val="004720"/>
                                <w:sz w:val="10"/>
                                <w:szCs w:val="16"/>
                              </w:rPr>
                            </w:pPr>
                          </w:p>
                          <w:p w:rsidR="005F05DD" w:rsidRPr="009F47C9" w:rsidRDefault="00281E99" w:rsidP="005F05DD">
                            <w:pPr>
                              <w:pStyle w:val="Typebodytextbold"/>
                              <w:spacing w:after="0"/>
                              <w:rPr>
                                <w:color w:val="004720"/>
                                <w:sz w:val="19"/>
                              </w:rPr>
                            </w:pPr>
                            <w:r>
                              <w:rPr>
                                <w:color w:val="004720"/>
                                <w:sz w:val="19"/>
                              </w:rPr>
                              <w:t>Derek Pilecki, Portfolio Manager</w:t>
                            </w:r>
                          </w:p>
                          <w:p w:rsidR="008523C6" w:rsidRPr="005F05DD" w:rsidRDefault="00281E99" w:rsidP="008523C6">
                            <w:pPr>
                              <w:pStyle w:val="Typebodytextbold"/>
                              <w:spacing w:after="0"/>
                              <w:rPr>
                                <w:b w:val="0"/>
                                <w:color w:val="000000" w:themeColor="text1"/>
                                <w:sz w:val="19"/>
                              </w:rPr>
                            </w:pPr>
                            <w:r>
                              <w:rPr>
                                <w:b w:val="0"/>
                                <w:color w:val="000000" w:themeColor="text1"/>
                                <w:sz w:val="19"/>
                              </w:rPr>
                              <w:t>Gator Focus Fund</w:t>
                            </w:r>
                          </w:p>
                          <w:p w:rsidR="008523C6" w:rsidRPr="00572A59" w:rsidRDefault="008523C6" w:rsidP="008523C6">
                            <w:pPr>
                              <w:pStyle w:val="Typebodytextbold"/>
                              <w:spacing w:after="0"/>
                              <w:rPr>
                                <w:b w:val="0"/>
                                <w:color w:val="000000" w:themeColor="text1"/>
                                <w:sz w:val="19"/>
                              </w:rPr>
                            </w:pPr>
                            <w:proofErr w:type="gramStart"/>
                            <w:r w:rsidRPr="00572A59">
                              <w:rPr>
                                <w:b w:val="0"/>
                                <w:color w:val="000000" w:themeColor="text1"/>
                                <w:sz w:val="19"/>
                              </w:rPr>
                              <w:t>c/o</w:t>
                            </w:r>
                            <w:proofErr w:type="gramEnd"/>
                            <w:r w:rsidRPr="00572A59">
                              <w:rPr>
                                <w:b w:val="0"/>
                                <w:color w:val="000000" w:themeColor="text1"/>
                                <w:sz w:val="19"/>
                              </w:rPr>
                              <w:t xml:space="preserve"> Gator Capital Management, LLC</w:t>
                            </w:r>
                          </w:p>
                          <w:p w:rsidR="008523C6" w:rsidRPr="00572A59" w:rsidRDefault="008523C6" w:rsidP="008523C6">
                            <w:pPr>
                              <w:pStyle w:val="Typebodytextbold"/>
                              <w:spacing w:after="0"/>
                              <w:rPr>
                                <w:b w:val="0"/>
                                <w:color w:val="000000" w:themeColor="text1"/>
                                <w:sz w:val="19"/>
                              </w:rPr>
                            </w:pPr>
                            <w:r w:rsidRPr="00572A59">
                              <w:rPr>
                                <w:b w:val="0"/>
                                <w:color w:val="000000" w:themeColor="text1"/>
                                <w:sz w:val="19"/>
                              </w:rPr>
                              <w:t xml:space="preserve">100 S. Ashley </w:t>
                            </w:r>
                            <w:proofErr w:type="spellStart"/>
                            <w:r w:rsidRPr="00572A59">
                              <w:rPr>
                                <w:b w:val="0"/>
                                <w:color w:val="000000" w:themeColor="text1"/>
                                <w:sz w:val="19"/>
                              </w:rPr>
                              <w:t>Dr.</w:t>
                            </w:r>
                            <w:proofErr w:type="spellEnd"/>
                            <w:r w:rsidRPr="00572A59">
                              <w:rPr>
                                <w:b w:val="0"/>
                                <w:color w:val="000000" w:themeColor="text1"/>
                                <w:sz w:val="19"/>
                              </w:rPr>
                              <w:t xml:space="preserve">, </w:t>
                            </w:r>
                            <w:proofErr w:type="spellStart"/>
                            <w:r w:rsidRPr="00572A59">
                              <w:rPr>
                                <w:b w:val="0"/>
                                <w:color w:val="000000" w:themeColor="text1"/>
                                <w:sz w:val="19"/>
                              </w:rPr>
                              <w:t>Ste.</w:t>
                            </w:r>
                            <w:proofErr w:type="spellEnd"/>
                            <w:r w:rsidRPr="00572A59">
                              <w:rPr>
                                <w:b w:val="0"/>
                                <w:color w:val="000000" w:themeColor="text1"/>
                                <w:sz w:val="19"/>
                              </w:rPr>
                              <w:t xml:space="preserve"> 895</w:t>
                            </w:r>
                          </w:p>
                          <w:p w:rsidR="008523C6" w:rsidRPr="00572A59" w:rsidRDefault="008523C6" w:rsidP="008523C6">
                            <w:pPr>
                              <w:pStyle w:val="Typebodytextbold"/>
                              <w:spacing w:after="0"/>
                              <w:rPr>
                                <w:b w:val="0"/>
                                <w:color w:val="000000" w:themeColor="text1"/>
                                <w:sz w:val="19"/>
                              </w:rPr>
                            </w:pPr>
                            <w:r w:rsidRPr="00572A59">
                              <w:rPr>
                                <w:b w:val="0"/>
                                <w:color w:val="000000" w:themeColor="text1"/>
                                <w:sz w:val="19"/>
                              </w:rPr>
                              <w:t>Tampa, FL 33602</w:t>
                            </w:r>
                          </w:p>
                          <w:p w:rsidR="006B0E55" w:rsidRPr="00572A59" w:rsidRDefault="008523C6" w:rsidP="008523C6">
                            <w:pPr>
                              <w:pStyle w:val="Typebodytextbold"/>
                              <w:spacing w:after="0"/>
                              <w:rPr>
                                <w:b w:val="0"/>
                                <w:color w:val="000000" w:themeColor="text1"/>
                                <w:sz w:val="19"/>
                              </w:rPr>
                            </w:pPr>
                            <w:r w:rsidRPr="00572A59">
                              <w:rPr>
                                <w:b w:val="0"/>
                                <w:color w:val="000000" w:themeColor="text1"/>
                                <w:sz w:val="19"/>
                              </w:rPr>
                              <w:t>(813) 282-7870</w:t>
                            </w:r>
                          </w:p>
                          <w:p w:rsidR="008523C6" w:rsidRPr="009F47C9" w:rsidRDefault="008523C6" w:rsidP="008523C6">
                            <w:pPr>
                              <w:pStyle w:val="Typebodytextbold"/>
                              <w:spacing w:after="0"/>
                              <w:rPr>
                                <w:b w:val="0"/>
                                <w:color w:val="004720"/>
                                <w:sz w:val="10"/>
                                <w:szCs w:val="10"/>
                              </w:rPr>
                            </w:pPr>
                          </w:p>
                          <w:p w:rsidR="008523C6" w:rsidRPr="009F47C9" w:rsidRDefault="008523C6" w:rsidP="008523C6">
                            <w:pPr>
                              <w:pStyle w:val="Typebodytextbold"/>
                              <w:spacing w:after="0"/>
                              <w:rPr>
                                <w:color w:val="004720"/>
                                <w:sz w:val="19"/>
                              </w:rPr>
                            </w:pPr>
                            <w:r w:rsidRPr="009F47C9">
                              <w:rPr>
                                <w:color w:val="004720"/>
                                <w:sz w:val="19"/>
                              </w:rPr>
                              <w:t>Mutual Shareholder Services</w:t>
                            </w:r>
                          </w:p>
                          <w:p w:rsidR="008523C6" w:rsidRPr="00572A59" w:rsidRDefault="008523C6" w:rsidP="008523C6">
                            <w:pPr>
                              <w:pStyle w:val="Typebodytextbold"/>
                              <w:spacing w:after="0"/>
                              <w:rPr>
                                <w:b w:val="0"/>
                                <w:color w:val="000000" w:themeColor="text1"/>
                                <w:sz w:val="19"/>
                              </w:rPr>
                            </w:pPr>
                            <w:r w:rsidRPr="00572A59">
                              <w:rPr>
                                <w:b w:val="0"/>
                                <w:color w:val="000000" w:themeColor="text1"/>
                                <w:sz w:val="19"/>
                              </w:rPr>
                              <w:t>8000 Town Centre Drive, Suite 400</w:t>
                            </w:r>
                          </w:p>
                          <w:p w:rsidR="008523C6" w:rsidRPr="00572A59" w:rsidRDefault="008523C6" w:rsidP="008523C6">
                            <w:pPr>
                              <w:pStyle w:val="Typebodytextbold"/>
                              <w:spacing w:after="0"/>
                              <w:rPr>
                                <w:b w:val="0"/>
                                <w:color w:val="000000" w:themeColor="text1"/>
                                <w:sz w:val="19"/>
                              </w:rPr>
                            </w:pPr>
                            <w:r w:rsidRPr="00572A59">
                              <w:rPr>
                                <w:b w:val="0"/>
                                <w:color w:val="000000" w:themeColor="text1"/>
                                <w:sz w:val="19"/>
                              </w:rPr>
                              <w:t>Broadview Heights, Ohio 44147</w:t>
                            </w:r>
                          </w:p>
                          <w:p w:rsidR="008523C6" w:rsidRPr="00572A59" w:rsidRDefault="008523C6" w:rsidP="008523C6">
                            <w:pPr>
                              <w:pStyle w:val="Typebodytextbold"/>
                              <w:spacing w:after="0"/>
                              <w:rPr>
                                <w:b w:val="0"/>
                                <w:color w:val="000000" w:themeColor="text1"/>
                                <w:sz w:val="19"/>
                              </w:rPr>
                            </w:pPr>
                            <w:r w:rsidRPr="00572A59">
                              <w:rPr>
                                <w:b w:val="0"/>
                                <w:color w:val="000000" w:themeColor="text1"/>
                                <w:sz w:val="19"/>
                              </w:rPr>
                              <w:t>(855) 270-2678</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0E1A63" id="Text Box 56" o:spid="_x0000_s1040" type="#_x0000_t202" style="position:absolute;left:0;text-align:left;margin-left:361.55pt;margin-top:649.1pt;width:204.1pt;height:170.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" filled="f" stroked="f" strokeweight=".5pt">
                <v:path arrowok="t"/>
                <v:textbox inset="0,,0">
                  <w:txbxContent>
                    <w:p w:rsidR="00D1666F" w:rsidRPr="009F47C9" w:rsidRDefault="00D1666F" w:rsidP="008523C6">
                      <w:pPr>
                        <w:pStyle w:val="Typebodytextbold"/>
                        <w:spacing w:after="0"/>
                        <w:rPr>
                          <w:rFonts w:cs="Times New Roman"/>
                          <w:color w:val="004720"/>
                          <w:sz w:val="26"/>
                          <w:szCs w:val="16"/>
                        </w:rPr>
                      </w:pPr>
                      <w:r w:rsidRPr="009F47C9">
                        <w:rPr>
                          <w:rFonts w:cs="Times New Roman"/>
                          <w:color w:val="004720"/>
                          <w:sz w:val="26"/>
                          <w:szCs w:val="16"/>
                        </w:rPr>
                        <w:t>Contact Us</w:t>
                      </w:r>
                    </w:p>
                    <w:p w:rsidR="008523C6" w:rsidRPr="009F47C9" w:rsidRDefault="008523C6" w:rsidP="008523C6">
                      <w:pPr>
                        <w:pStyle w:val="Typebodytextbold"/>
                        <w:spacing w:after="0"/>
                        <w:rPr>
                          <w:rFonts w:cs="Times New Roman"/>
                          <w:color w:val="004720"/>
                          <w:sz w:val="10"/>
                          <w:szCs w:val="16"/>
                        </w:rPr>
                      </w:pPr>
                    </w:p>
                    <w:p w:rsidR="005F05DD" w:rsidRPr="009F47C9" w:rsidRDefault="00281E99" w:rsidP="005F05DD">
                      <w:pPr>
                        <w:pStyle w:val="Typebodytextbold"/>
                        <w:spacing w:after="0"/>
                        <w:rPr>
                          <w:color w:val="004720"/>
                          <w:sz w:val="19"/>
                        </w:rPr>
                      </w:pPr>
                      <w:r>
                        <w:rPr>
                          <w:color w:val="004720"/>
                          <w:sz w:val="19"/>
                        </w:rPr>
                        <w:t>Derek Pilecki, Portfolio Manager</w:t>
                      </w:r>
                    </w:p>
                    <w:p w:rsidR="008523C6" w:rsidRPr="005F05DD" w:rsidRDefault="00281E99" w:rsidP="008523C6">
                      <w:pPr>
                        <w:pStyle w:val="Typebodytextbold"/>
                        <w:spacing w:after="0"/>
                        <w:rPr>
                          <w:b w:val="0"/>
                          <w:color w:val="000000" w:themeColor="text1"/>
                          <w:sz w:val="19"/>
                        </w:rPr>
                      </w:pPr>
                      <w:r>
                        <w:rPr>
                          <w:b w:val="0"/>
                          <w:color w:val="000000" w:themeColor="text1"/>
                          <w:sz w:val="19"/>
                        </w:rPr>
                        <w:t>Gator Focus Fund</w:t>
                      </w:r>
                    </w:p>
                    <w:p w:rsidR="008523C6" w:rsidRPr="00572A59" w:rsidRDefault="008523C6" w:rsidP="008523C6">
                      <w:pPr>
                        <w:pStyle w:val="Typebodytextbold"/>
                        <w:spacing w:after="0"/>
                        <w:rPr>
                          <w:b w:val="0"/>
                          <w:color w:val="000000" w:themeColor="text1"/>
                          <w:sz w:val="19"/>
                        </w:rPr>
                      </w:pPr>
                      <w:proofErr w:type="gramStart"/>
                      <w:r w:rsidRPr="00572A59">
                        <w:rPr>
                          <w:b w:val="0"/>
                          <w:color w:val="000000" w:themeColor="text1"/>
                          <w:sz w:val="19"/>
                        </w:rPr>
                        <w:t>c/o</w:t>
                      </w:r>
                      <w:proofErr w:type="gramEnd"/>
                      <w:r w:rsidRPr="00572A59">
                        <w:rPr>
                          <w:b w:val="0"/>
                          <w:color w:val="000000" w:themeColor="text1"/>
                          <w:sz w:val="19"/>
                        </w:rPr>
                        <w:t xml:space="preserve"> Gator Capital Management, LLC</w:t>
                      </w:r>
                    </w:p>
                    <w:p w:rsidR="008523C6" w:rsidRPr="00572A59" w:rsidRDefault="008523C6" w:rsidP="008523C6">
                      <w:pPr>
                        <w:pStyle w:val="Typebodytextbold"/>
                        <w:spacing w:after="0"/>
                        <w:rPr>
                          <w:b w:val="0"/>
                          <w:color w:val="000000" w:themeColor="text1"/>
                          <w:sz w:val="19"/>
                        </w:rPr>
                      </w:pPr>
                      <w:r w:rsidRPr="00572A59">
                        <w:rPr>
                          <w:b w:val="0"/>
                          <w:color w:val="000000" w:themeColor="text1"/>
                          <w:sz w:val="19"/>
                        </w:rPr>
                        <w:t xml:space="preserve">100 S. Ashley </w:t>
                      </w:r>
                      <w:proofErr w:type="spellStart"/>
                      <w:r w:rsidRPr="00572A59">
                        <w:rPr>
                          <w:b w:val="0"/>
                          <w:color w:val="000000" w:themeColor="text1"/>
                          <w:sz w:val="19"/>
                        </w:rPr>
                        <w:t>Dr.</w:t>
                      </w:r>
                      <w:proofErr w:type="spellEnd"/>
                      <w:r w:rsidRPr="00572A59">
                        <w:rPr>
                          <w:b w:val="0"/>
                          <w:color w:val="000000" w:themeColor="text1"/>
                          <w:sz w:val="19"/>
                        </w:rPr>
                        <w:t xml:space="preserve">, </w:t>
                      </w:r>
                      <w:proofErr w:type="spellStart"/>
                      <w:r w:rsidRPr="00572A59">
                        <w:rPr>
                          <w:b w:val="0"/>
                          <w:color w:val="000000" w:themeColor="text1"/>
                          <w:sz w:val="19"/>
                        </w:rPr>
                        <w:t>Ste.</w:t>
                      </w:r>
                      <w:proofErr w:type="spellEnd"/>
                      <w:r w:rsidRPr="00572A59">
                        <w:rPr>
                          <w:b w:val="0"/>
                          <w:color w:val="000000" w:themeColor="text1"/>
                          <w:sz w:val="19"/>
                        </w:rPr>
                        <w:t xml:space="preserve"> 895</w:t>
                      </w:r>
                    </w:p>
                    <w:p w:rsidR="008523C6" w:rsidRPr="00572A59" w:rsidRDefault="008523C6" w:rsidP="008523C6">
                      <w:pPr>
                        <w:pStyle w:val="Typebodytextbold"/>
                        <w:spacing w:after="0"/>
                        <w:rPr>
                          <w:b w:val="0"/>
                          <w:color w:val="000000" w:themeColor="text1"/>
                          <w:sz w:val="19"/>
                        </w:rPr>
                      </w:pPr>
                      <w:r w:rsidRPr="00572A59">
                        <w:rPr>
                          <w:b w:val="0"/>
                          <w:color w:val="000000" w:themeColor="text1"/>
                          <w:sz w:val="19"/>
                        </w:rPr>
                        <w:t>Tampa, FL 33602</w:t>
                      </w:r>
                    </w:p>
                    <w:p w:rsidR="006B0E55" w:rsidRPr="00572A59" w:rsidRDefault="008523C6" w:rsidP="008523C6">
                      <w:pPr>
                        <w:pStyle w:val="Typebodytextbold"/>
                        <w:spacing w:after="0"/>
                        <w:rPr>
                          <w:b w:val="0"/>
                          <w:color w:val="000000" w:themeColor="text1"/>
                          <w:sz w:val="19"/>
                        </w:rPr>
                      </w:pPr>
                      <w:r w:rsidRPr="00572A59">
                        <w:rPr>
                          <w:b w:val="0"/>
                          <w:color w:val="000000" w:themeColor="text1"/>
                          <w:sz w:val="19"/>
                        </w:rPr>
                        <w:t>(813) 282-7870</w:t>
                      </w:r>
                    </w:p>
                    <w:p w:rsidR="008523C6" w:rsidRPr="009F47C9" w:rsidRDefault="008523C6" w:rsidP="008523C6">
                      <w:pPr>
                        <w:pStyle w:val="Typebodytextbold"/>
                        <w:spacing w:after="0"/>
                        <w:rPr>
                          <w:b w:val="0"/>
                          <w:color w:val="004720"/>
                          <w:sz w:val="10"/>
                          <w:szCs w:val="10"/>
                        </w:rPr>
                      </w:pPr>
                    </w:p>
                    <w:p w:rsidR="008523C6" w:rsidRPr="009F47C9" w:rsidRDefault="008523C6" w:rsidP="008523C6">
                      <w:pPr>
                        <w:pStyle w:val="Typebodytextbold"/>
                        <w:spacing w:after="0"/>
                        <w:rPr>
                          <w:color w:val="004720"/>
                          <w:sz w:val="19"/>
                        </w:rPr>
                      </w:pPr>
                      <w:r w:rsidRPr="009F47C9">
                        <w:rPr>
                          <w:color w:val="004720"/>
                          <w:sz w:val="19"/>
                        </w:rPr>
                        <w:t>Mutual Shareholder Services</w:t>
                      </w:r>
                    </w:p>
                    <w:p w:rsidR="008523C6" w:rsidRPr="00572A59" w:rsidRDefault="008523C6" w:rsidP="008523C6">
                      <w:pPr>
                        <w:pStyle w:val="Typebodytextbold"/>
                        <w:spacing w:after="0"/>
                        <w:rPr>
                          <w:b w:val="0"/>
                          <w:color w:val="000000" w:themeColor="text1"/>
                          <w:sz w:val="19"/>
                        </w:rPr>
                      </w:pPr>
                      <w:r w:rsidRPr="00572A59">
                        <w:rPr>
                          <w:b w:val="0"/>
                          <w:color w:val="000000" w:themeColor="text1"/>
                          <w:sz w:val="19"/>
                        </w:rPr>
                        <w:t>8000 Town Centre Drive, Suite 400</w:t>
                      </w:r>
                    </w:p>
                    <w:p w:rsidR="008523C6" w:rsidRPr="00572A59" w:rsidRDefault="008523C6" w:rsidP="008523C6">
                      <w:pPr>
                        <w:pStyle w:val="Typebodytextbold"/>
                        <w:spacing w:after="0"/>
                        <w:rPr>
                          <w:b w:val="0"/>
                          <w:color w:val="000000" w:themeColor="text1"/>
                          <w:sz w:val="19"/>
                        </w:rPr>
                      </w:pPr>
                      <w:r w:rsidRPr="00572A59">
                        <w:rPr>
                          <w:b w:val="0"/>
                          <w:color w:val="000000" w:themeColor="text1"/>
                          <w:sz w:val="19"/>
                        </w:rPr>
                        <w:t>Broadview Heights, Ohio 44147</w:t>
                      </w:r>
                    </w:p>
                    <w:p w:rsidR="008523C6" w:rsidRPr="00572A59" w:rsidRDefault="008523C6" w:rsidP="008523C6">
                      <w:pPr>
                        <w:pStyle w:val="Typebodytextbold"/>
                        <w:spacing w:after="0"/>
                        <w:rPr>
                          <w:b w:val="0"/>
                          <w:color w:val="000000" w:themeColor="text1"/>
                          <w:sz w:val="19"/>
                        </w:rPr>
                      </w:pPr>
                      <w:r w:rsidRPr="00572A59">
                        <w:rPr>
                          <w:b w:val="0"/>
                          <w:color w:val="000000" w:themeColor="text1"/>
                          <w:sz w:val="19"/>
                        </w:rPr>
                        <w:t>(855) 270-2678</w:t>
                      </w:r>
                    </w:p>
                  </w:txbxContent>
                </v:textbox>
                <w10:wrap anchory="page"/>
              </v:shape>
            </w:pict>
          </mc:Fallback>
        </mc:AlternateContent>
      </w:r>
    </w:p>
    <w:tbl>
      <w:tblPr>
        <w:tblStyle w:val="LightShading-Accent3"/>
        <w:tblW w:w="7095" w:type="dxa"/>
        <w:tblInd w:w="-177"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7095"/>
      </w:tblGrid>
      <w:tr w:rsidR="00D1666F" w:rsidRPr="00717C57" w:rsidTr="00F119E3">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7095" w:type="dxa"/>
            <w:tcBorders>
              <w:top w:val="nil"/>
              <w:bottom w:val="single" w:sz="4" w:space="0" w:color="auto"/>
            </w:tcBorders>
            <w:shd w:val="clear" w:color="auto" w:fill="FFFFFF" w:themeFill="background1"/>
            <w:vAlign w:val="center"/>
          </w:tcPr>
          <w:p w:rsidR="00D1666F" w:rsidRPr="009B32D7" w:rsidRDefault="00E41C07" w:rsidP="005801AD">
            <w:pPr>
              <w:rPr>
                <w:rFonts w:asciiTheme="majorHAnsi" w:hAnsiTheme="majorHAnsi"/>
                <w:color w:val="004720"/>
                <w:sz w:val="19"/>
                <w:szCs w:val="19"/>
              </w:rPr>
            </w:pPr>
            <w:r>
              <w:t xml:space="preserve"> </w:t>
            </w:r>
            <w:r w:rsidR="00D1666F" w:rsidRPr="009B32D7">
              <w:rPr>
                <w:rFonts w:asciiTheme="majorHAnsi" w:hAnsiTheme="majorHAnsi"/>
                <w:color w:val="004720"/>
                <w:sz w:val="19"/>
                <w:szCs w:val="19"/>
              </w:rPr>
              <w:t>Definitions and Disclosures</w:t>
            </w:r>
          </w:p>
        </w:tc>
      </w:tr>
      <w:tr w:rsidR="00991BC7" w:rsidRPr="00717C57" w:rsidTr="00F119E3">
        <w:trPr>
          <w:cnfStyle w:val="000000100000" w:firstRow="0" w:lastRow="0" w:firstColumn="0" w:lastColumn="0" w:oddVBand="0" w:evenVBand="0" w:oddHBand="1" w:evenHBand="0" w:firstRowFirstColumn="0" w:firstRowLastColumn="0" w:lastRowFirstColumn="0" w:lastRowLastColumn="0"/>
          <w:trHeight w:val="4039"/>
        </w:trPr>
        <w:tc>
          <w:tcPr>
            <w:cnfStyle w:val="001000000000" w:firstRow="0" w:lastRow="0" w:firstColumn="1" w:lastColumn="0" w:oddVBand="0" w:evenVBand="0" w:oddHBand="0" w:evenHBand="0" w:firstRowFirstColumn="0" w:firstRowLastColumn="0" w:lastRowFirstColumn="0" w:lastRowLastColumn="0"/>
            <w:tcW w:w="7095" w:type="dxa"/>
            <w:tcBorders>
              <w:top w:val="single" w:sz="4" w:space="0" w:color="auto"/>
            </w:tcBorders>
            <w:shd w:val="clear" w:color="auto" w:fill="FFFFFF" w:themeFill="background1"/>
            <w:vAlign w:val="center"/>
          </w:tcPr>
          <w:p w:rsidR="008834A8" w:rsidRPr="008834A8" w:rsidRDefault="008834A8" w:rsidP="00CC4F88">
            <w:pPr>
              <w:pStyle w:val="Typebodytextbold"/>
              <w:jc w:val="both"/>
              <w:rPr>
                <w:color w:val="000000" w:themeColor="text1"/>
                <w:sz w:val="6"/>
                <w:szCs w:val="19"/>
                <w:lang w:val="en-US"/>
              </w:rPr>
            </w:pPr>
          </w:p>
          <w:p w:rsidR="00CC4F88" w:rsidRPr="009B32D7" w:rsidRDefault="00CE1B61" w:rsidP="00CC4F88">
            <w:pPr>
              <w:pStyle w:val="Typebodytextbold"/>
              <w:jc w:val="both"/>
              <w:rPr>
                <w:color w:val="000000" w:themeColor="text1"/>
                <w:sz w:val="19"/>
                <w:szCs w:val="19"/>
                <w:lang w:val="en-US"/>
              </w:rPr>
            </w:pPr>
            <w:r w:rsidRPr="009B32D7">
              <w:rPr>
                <w:color w:val="000000" w:themeColor="text1"/>
                <w:sz w:val="19"/>
                <w:szCs w:val="19"/>
                <w:lang w:val="en-US"/>
              </w:rPr>
              <w:t xml:space="preserve">An investment in the </w:t>
            </w:r>
            <w:r w:rsidR="0040369C" w:rsidRPr="009B32D7">
              <w:rPr>
                <w:color w:val="000000" w:themeColor="text1"/>
                <w:sz w:val="19"/>
                <w:szCs w:val="19"/>
                <w:lang w:val="en-US"/>
              </w:rPr>
              <w:t>Fund</w:t>
            </w:r>
            <w:r w:rsidRPr="009B32D7">
              <w:rPr>
                <w:color w:val="000000" w:themeColor="text1"/>
                <w:sz w:val="19"/>
                <w:szCs w:val="19"/>
                <w:lang w:val="en-US"/>
              </w:rPr>
              <w:t xml:space="preserve"> is subject to special risks including but not limited to, small and </w:t>
            </w:r>
            <w:r w:rsidR="00A11B08" w:rsidRPr="009B32D7">
              <w:rPr>
                <w:color w:val="000000" w:themeColor="text1"/>
                <w:sz w:val="19"/>
                <w:szCs w:val="19"/>
                <w:lang w:val="en-US"/>
              </w:rPr>
              <w:t>mid-cap</w:t>
            </w:r>
            <w:r w:rsidRPr="009B32D7">
              <w:rPr>
                <w:color w:val="000000" w:themeColor="text1"/>
                <w:sz w:val="19"/>
                <w:szCs w:val="19"/>
                <w:lang w:val="en-US"/>
              </w:rPr>
              <w:t xml:space="preserve"> companies securities risk which is subject to the potential for increased volatility as a result of investing in securities that are more volatile compared to investments in more established companies.</w:t>
            </w:r>
            <w:r w:rsidR="00E41C07" w:rsidRPr="009B32D7">
              <w:rPr>
                <w:color w:val="000000" w:themeColor="text1"/>
                <w:sz w:val="19"/>
                <w:szCs w:val="19"/>
              </w:rPr>
              <w:t xml:space="preserve"> </w:t>
            </w:r>
          </w:p>
          <w:p w:rsidR="00CE1B61" w:rsidRPr="009B32D7" w:rsidRDefault="00CE1B61" w:rsidP="00C87559">
            <w:pPr>
              <w:pStyle w:val="TypeBodyText"/>
              <w:jc w:val="both"/>
              <w:rPr>
                <w:b w:val="0"/>
                <w:color w:val="000000" w:themeColor="text1"/>
                <w:sz w:val="19"/>
                <w:szCs w:val="19"/>
                <w:lang w:val="en-US"/>
              </w:rPr>
            </w:pPr>
            <w:r w:rsidRPr="009B32D7">
              <w:rPr>
                <w:b w:val="0"/>
                <w:i/>
                <w:color w:val="000000" w:themeColor="text1"/>
                <w:sz w:val="19"/>
                <w:szCs w:val="19"/>
                <w:lang w:val="en-US"/>
              </w:rPr>
              <w:t xml:space="preserve">Mutual fund investing involves risk. Such risks associated with the Gator </w:t>
            </w:r>
            <w:r w:rsidR="0040369C" w:rsidRPr="009B32D7">
              <w:rPr>
                <w:b w:val="0"/>
                <w:i/>
                <w:color w:val="000000" w:themeColor="text1"/>
                <w:sz w:val="19"/>
                <w:szCs w:val="19"/>
                <w:lang w:val="en-US"/>
              </w:rPr>
              <w:t>Opportunities</w:t>
            </w:r>
            <w:r w:rsidRPr="009B32D7">
              <w:rPr>
                <w:b w:val="0"/>
                <w:i/>
                <w:color w:val="000000" w:themeColor="text1"/>
                <w:sz w:val="19"/>
                <w:szCs w:val="19"/>
                <w:lang w:val="en-US"/>
              </w:rPr>
              <w:t xml:space="preserve"> Fund as well as applicable investment objectives, charges and expenses must be considered carefully before investing. This and other import</w:t>
            </w:r>
            <w:r w:rsidR="0040369C" w:rsidRPr="009B32D7">
              <w:rPr>
                <w:b w:val="0"/>
                <w:i/>
                <w:color w:val="000000" w:themeColor="text1"/>
                <w:sz w:val="19"/>
                <w:szCs w:val="19"/>
                <w:lang w:val="en-US"/>
              </w:rPr>
              <w:t xml:space="preserve">ant information about the </w:t>
            </w:r>
            <w:r w:rsidRPr="009B32D7">
              <w:rPr>
                <w:b w:val="0"/>
                <w:i/>
                <w:color w:val="000000" w:themeColor="text1"/>
                <w:sz w:val="19"/>
                <w:szCs w:val="19"/>
                <w:lang w:val="en-US"/>
              </w:rPr>
              <w:t>Fund is found in the Prospectus, a copy of which or current performance information may be obtained by visiting www.gatormutualfunds.com or by contacting Mutual Shareholder Services (“MSS”) toll free at (855) 270-2673. We encourage you to read the prospectus carefully before investing</w:t>
            </w:r>
            <w:r w:rsidRPr="009B32D7">
              <w:rPr>
                <w:b w:val="0"/>
                <w:color w:val="000000" w:themeColor="text1"/>
                <w:sz w:val="19"/>
                <w:szCs w:val="19"/>
                <w:lang w:val="en-US"/>
              </w:rPr>
              <w:t>.</w:t>
            </w:r>
          </w:p>
          <w:p w:rsidR="00B1339C" w:rsidRPr="00991BC7" w:rsidRDefault="00CE1B61" w:rsidP="006419E9">
            <w:pPr>
              <w:pStyle w:val="TypeBodyText"/>
              <w:jc w:val="both"/>
              <w:rPr>
                <w:b w:val="0"/>
              </w:rPr>
            </w:pPr>
            <w:r w:rsidRPr="009B32D7">
              <w:rPr>
                <w:b w:val="0"/>
                <w:color w:val="000000" w:themeColor="text1"/>
                <w:sz w:val="19"/>
                <w:szCs w:val="19"/>
                <w:lang w:val="en-US"/>
              </w:rPr>
              <w:t xml:space="preserve">Past performance does not guarantee future results. Loss of principal is possible. Investment returns and principal value of an investment in the </w:t>
            </w:r>
            <w:r w:rsidR="00AC357F" w:rsidRPr="009B32D7">
              <w:rPr>
                <w:b w:val="0"/>
                <w:color w:val="000000" w:themeColor="text1"/>
                <w:sz w:val="19"/>
                <w:szCs w:val="19"/>
                <w:lang w:val="en-US"/>
              </w:rPr>
              <w:t>Fund</w:t>
            </w:r>
            <w:r w:rsidRPr="009B32D7">
              <w:rPr>
                <w:b w:val="0"/>
                <w:color w:val="000000" w:themeColor="text1"/>
                <w:sz w:val="19"/>
                <w:szCs w:val="19"/>
                <w:lang w:val="en-US"/>
              </w:rPr>
              <w:t xml:space="preserve"> will fluctuate so that an investor's shares, when redeemed, may be worth more or less than their original cost. MSS serves as the Fund Transfer Agent and provides Fund Accounting an</w:t>
            </w:r>
            <w:r w:rsidR="00AC357F" w:rsidRPr="009B32D7">
              <w:rPr>
                <w:b w:val="0"/>
                <w:color w:val="000000" w:themeColor="text1"/>
                <w:sz w:val="19"/>
                <w:szCs w:val="19"/>
                <w:lang w:val="en-US"/>
              </w:rPr>
              <w:t xml:space="preserve">d Pricing Services to the </w:t>
            </w:r>
            <w:r w:rsidRPr="009B32D7">
              <w:rPr>
                <w:b w:val="0"/>
                <w:color w:val="000000" w:themeColor="text1"/>
                <w:sz w:val="19"/>
                <w:szCs w:val="19"/>
                <w:lang w:val="en-US"/>
              </w:rPr>
              <w:t>Fund.  Arbor Court Capital, LLC (“ACC”) serves as the Distribut</w:t>
            </w:r>
            <w:r w:rsidR="00C54F61" w:rsidRPr="009B32D7">
              <w:rPr>
                <w:b w:val="0"/>
                <w:color w:val="000000" w:themeColor="text1"/>
                <w:sz w:val="19"/>
                <w:szCs w:val="19"/>
                <w:lang w:val="en-US"/>
              </w:rPr>
              <w:t xml:space="preserve">or for the Fund and is a member of </w:t>
            </w:r>
            <w:r w:rsidR="00C54F61" w:rsidRPr="009B32D7">
              <w:rPr>
                <w:color w:val="000000" w:themeColor="text1"/>
                <w:sz w:val="19"/>
                <w:szCs w:val="19"/>
                <w:lang w:val="en-US"/>
              </w:rPr>
              <w:t>FINRA</w:t>
            </w:r>
            <w:r w:rsidR="00C54F61" w:rsidRPr="009B32D7">
              <w:rPr>
                <w:b w:val="0"/>
                <w:color w:val="000000" w:themeColor="text1"/>
                <w:sz w:val="19"/>
                <w:szCs w:val="19"/>
                <w:lang w:val="en-US"/>
              </w:rPr>
              <w:t xml:space="preserve"> and</w:t>
            </w:r>
            <w:r w:rsidRPr="009B32D7">
              <w:rPr>
                <w:b w:val="0"/>
                <w:color w:val="000000" w:themeColor="text1"/>
                <w:sz w:val="19"/>
                <w:szCs w:val="19"/>
                <w:lang w:val="en-US"/>
              </w:rPr>
              <w:t> </w:t>
            </w:r>
            <w:hyperlink r:id="rId13" w:tgtFrame="_blank" w:history="1">
              <w:r w:rsidRPr="009B32D7">
                <w:rPr>
                  <w:color w:val="000000" w:themeColor="text1"/>
                  <w:sz w:val="19"/>
                  <w:szCs w:val="19"/>
                  <w:lang w:val="en-US"/>
                </w:rPr>
                <w:t>SIPC</w:t>
              </w:r>
            </w:hyperlink>
            <w:r w:rsidRPr="009B32D7">
              <w:rPr>
                <w:b w:val="0"/>
                <w:color w:val="000000" w:themeColor="text1"/>
                <w:sz w:val="19"/>
                <w:szCs w:val="19"/>
                <w:lang w:val="en-US"/>
              </w:rPr>
              <w:t xml:space="preserve">. Gregory </w:t>
            </w:r>
            <w:proofErr w:type="spellStart"/>
            <w:r w:rsidRPr="009B32D7">
              <w:rPr>
                <w:b w:val="0"/>
                <w:color w:val="000000" w:themeColor="text1"/>
                <w:sz w:val="19"/>
                <w:szCs w:val="19"/>
                <w:lang w:val="en-US"/>
              </w:rPr>
              <w:t>Getts</w:t>
            </w:r>
            <w:proofErr w:type="spellEnd"/>
            <w:r w:rsidRPr="009B32D7">
              <w:rPr>
                <w:b w:val="0"/>
                <w:color w:val="000000" w:themeColor="text1"/>
                <w:sz w:val="19"/>
                <w:szCs w:val="19"/>
                <w:lang w:val="en-US"/>
              </w:rPr>
              <w:t xml:space="preserve"> is the primary owner of MSS an</w:t>
            </w:r>
            <w:r w:rsidR="00C54F61" w:rsidRPr="009B32D7">
              <w:rPr>
                <w:b w:val="0"/>
                <w:color w:val="000000" w:themeColor="text1"/>
                <w:sz w:val="19"/>
                <w:szCs w:val="19"/>
                <w:lang w:val="en-US"/>
              </w:rPr>
              <w:t xml:space="preserve">d is also </w:t>
            </w:r>
            <w:r w:rsidR="006419E9" w:rsidRPr="009B32D7">
              <w:rPr>
                <w:b w:val="0"/>
                <w:color w:val="000000" w:themeColor="text1"/>
                <w:sz w:val="19"/>
                <w:szCs w:val="19"/>
                <w:lang w:val="en-US"/>
              </w:rPr>
              <w:t>the sole</w:t>
            </w:r>
            <w:r w:rsidR="00C54F61" w:rsidRPr="009B32D7">
              <w:rPr>
                <w:b w:val="0"/>
                <w:color w:val="000000" w:themeColor="text1"/>
                <w:sz w:val="19"/>
                <w:szCs w:val="19"/>
                <w:lang w:val="en-US"/>
              </w:rPr>
              <w:t xml:space="preserve"> shareholder of ACC.</w:t>
            </w:r>
          </w:p>
        </w:tc>
      </w:tr>
    </w:tbl>
    <w:p w:rsidR="00866402" w:rsidRPr="009F47C9" w:rsidRDefault="00F119E3" w:rsidP="007533AB">
      <w:pPr>
        <w:pStyle w:val="TypeBodyText"/>
        <w:rPr>
          <w:color w:val="000000" w:themeColor="text1"/>
          <w:sz w:val="19"/>
          <w:szCs w:val="19"/>
        </w:rPr>
      </w:pPr>
      <w:r>
        <w:rPr>
          <w:noProof/>
          <w:color w:val="000000" w:themeColor="text1"/>
          <w:sz w:val="19"/>
          <w:szCs w:val="19"/>
          <w:lang w:val="en-US"/>
        </w:rPr>
        <mc:AlternateContent>
          <mc:Choice Requires="wps">
            <w:drawing>
              <wp:anchor distT="0" distB="0" distL="114300" distR="114300" simplePos="0" relativeHeight="251714560" behindDoc="0" locked="0" layoutInCell="1" allowOverlap="1">
                <wp:simplePos x="0" y="0"/>
                <wp:positionH relativeFrom="column">
                  <wp:posOffset>4082415</wp:posOffset>
                </wp:positionH>
                <wp:positionV relativeFrom="paragraph">
                  <wp:posOffset>568021</wp:posOffset>
                </wp:positionV>
                <wp:extent cx="1192696" cy="532738"/>
                <wp:effectExtent l="0" t="0" r="26670" b="20320"/>
                <wp:wrapNone/>
                <wp:docPr id="20" name="Rectangle 20"/>
                <wp:cNvGraphicFramePr/>
                <a:graphic xmlns:a="http://schemas.openxmlformats.org/drawingml/2006/main">
                  <a:graphicData uri="http://schemas.microsoft.com/office/word/2010/wordprocessingShape">
                    <wps:wsp>
                      <wps:cNvSpPr/>
                      <wps:spPr>
                        <a:xfrm>
                          <a:off x="0" y="0"/>
                          <a:ext cx="1192696" cy="53273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30FAA6" id="Rectangle 20" o:spid="_x0000_s1026" style="position:absolute;margin-left:321.45pt;margin-top:44.75pt;width:93.9pt;height:41.9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" fillcolor="white [3212]" strokecolor="white [3212]" strokeweight="2pt"/>
            </w:pict>
          </mc:Fallback>
        </mc:AlternateContent>
      </w:r>
      <w:r w:rsidR="009F47C9" w:rsidRPr="009F47C9">
        <w:rPr>
          <w:noProof/>
          <w:color w:val="000000" w:themeColor="text1"/>
          <w:sz w:val="19"/>
          <w:szCs w:val="19"/>
          <w:lang w:val="en-US"/>
        </w:rPr>
        <mc:AlternateContent>
          <mc:Choice Requires="wps">
            <w:drawing>
              <wp:anchor distT="0" distB="0" distL="114300" distR="114300" simplePos="0" relativeHeight="251710464" behindDoc="0" locked="0" layoutInCell="1" allowOverlap="1" wp14:anchorId="749693F6" wp14:editId="4FB73D60">
                <wp:simplePos x="0" y="0"/>
                <wp:positionH relativeFrom="column">
                  <wp:posOffset>-274320</wp:posOffset>
                </wp:positionH>
                <wp:positionV relativeFrom="paragraph">
                  <wp:posOffset>548094</wp:posOffset>
                </wp:positionV>
                <wp:extent cx="7543948" cy="0"/>
                <wp:effectExtent l="0" t="0" r="19050" b="19050"/>
                <wp:wrapNone/>
                <wp:docPr id="63" name="Straight Connector 63"/>
                <wp:cNvGraphicFramePr/>
                <a:graphic xmlns:a="http://schemas.openxmlformats.org/drawingml/2006/main">
                  <a:graphicData uri="http://schemas.microsoft.com/office/word/2010/wordprocessingShape">
                    <wps:wsp>
                      <wps:cNvCnPr/>
                      <wps:spPr>
                        <a:xfrm>
                          <a:off x="0" y="0"/>
                          <a:ext cx="7543948" cy="0"/>
                        </a:xfrm>
                        <a:prstGeom prst="line">
                          <a:avLst/>
                        </a:prstGeom>
                        <a:ln w="25400">
                          <a:solidFill>
                            <a:srgbClr val="00472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A5B3E0" id="Straight Connector 63"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21.6pt,43.15pt" to="572.4pt,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" strokecolor="#004720" strokeweight="2pt"/>
            </w:pict>
          </mc:Fallback>
        </mc:AlternateContent>
      </w:r>
      <w:r w:rsidR="007533AB" w:rsidRPr="009F47C9">
        <w:rPr>
          <w:color w:val="000000" w:themeColor="text1"/>
          <w:sz w:val="19"/>
          <w:szCs w:val="19"/>
        </w:rPr>
        <w:t>*As a percentage of amount redeemed (sold) within sixty (60) days of purchase. The Fund uses a “first in, first out” method for calculating the redemption fee.</w:t>
      </w:r>
    </w:p>
    <w:sectPr w:rsidR="00866402" w:rsidRPr="009F47C9" w:rsidSect="006F16D5">
      <w:headerReference w:type="default" r:id="rId14"/>
      <w:footerReference w:type="default" r:id="rId15"/>
      <w:pgSz w:w="11906" w:h="16838" w:code="9"/>
      <w:pgMar w:top="3154" w:right="4608" w:bottom="864" w:left="43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A1F" w:rsidRDefault="00CC3A1F" w:rsidP="00CF3A1C">
      <w:pPr>
        <w:spacing w:after="0" w:line="240" w:lineRule="auto"/>
      </w:pPr>
      <w:r>
        <w:separator/>
      </w:r>
    </w:p>
  </w:endnote>
  <w:endnote w:type="continuationSeparator" w:id="0">
    <w:p w:rsidR="00CC3A1F" w:rsidRDefault="00CC3A1F" w:rsidP="00CF3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D95" w:rsidRPr="004B5EE2" w:rsidRDefault="000256D0" w:rsidP="004B5EE2">
    <w:pPr>
      <w:pStyle w:val="NoSpacing"/>
    </w:pPr>
    <w:r>
      <w:rPr>
        <w:noProof/>
        <w:lang w:val="en-US"/>
      </w:rPr>
      <mc:AlternateContent>
        <mc:Choice Requires="wpg">
          <w:drawing>
            <wp:anchor distT="0" distB="0" distL="114300" distR="114300" simplePos="0" relativeHeight="251665408" behindDoc="0" locked="0" layoutInCell="1" allowOverlap="1" wp14:anchorId="266FE479" wp14:editId="2D9CCD51">
              <wp:simplePos x="0" y="0"/>
              <wp:positionH relativeFrom="column">
                <wp:posOffset>-3059430</wp:posOffset>
              </wp:positionH>
              <wp:positionV relativeFrom="paragraph">
                <wp:posOffset>194310</wp:posOffset>
              </wp:positionV>
              <wp:extent cx="7766948" cy="316541"/>
              <wp:effectExtent l="0" t="0" r="24765" b="7620"/>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66948" cy="316541"/>
                        <a:chOff x="-77801" y="62949"/>
                        <a:chExt cx="7027352" cy="316973"/>
                      </a:xfrm>
                    </wpg:grpSpPr>
                    <wps:wsp>
                      <wps:cNvPr id="18" name="Rectangle 18"/>
                      <wps:cNvSpPr/>
                      <wps:spPr>
                        <a:xfrm>
                          <a:off x="0" y="72482"/>
                          <a:ext cx="6949551" cy="29955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Text Box 27"/>
                      <wps:cNvSpPr txBox="1"/>
                      <wps:spPr>
                        <a:xfrm>
                          <a:off x="-77801" y="62949"/>
                          <a:ext cx="2491988" cy="29972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35E1" w:rsidRPr="00A20BE8" w:rsidRDefault="007435E1" w:rsidP="007435E1">
                            <w:pPr>
                              <w:jc w:val="center"/>
                              <w:rPr>
                                <w:rFonts w:asciiTheme="majorHAnsi" w:hAnsiTheme="majorHAnsi"/>
                                <w:color w:val="004720"/>
                                <w:sz w:val="18"/>
                              </w:rPr>
                            </w:pPr>
                            <w:r w:rsidRPr="00A20BE8">
                              <w:rPr>
                                <w:rFonts w:asciiTheme="majorHAnsi" w:hAnsiTheme="majorHAnsi"/>
                                <w:color w:val="004720"/>
                                <w:sz w:val="18"/>
                              </w:rPr>
                              <w:t>www.gatormutualfunds.com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 Box 28"/>
                      <wps:cNvSpPr txBox="1"/>
                      <wps:spPr>
                        <a:xfrm>
                          <a:off x="4681955" y="80202"/>
                          <a:ext cx="1671180" cy="2997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760DE" w:rsidRPr="00A20BE8" w:rsidRDefault="00B760DE" w:rsidP="008F6921">
                            <w:pPr>
                              <w:jc w:val="right"/>
                              <w:rPr>
                                <w:rFonts w:asciiTheme="majorHAnsi" w:hAnsiTheme="majorHAnsi"/>
                                <w:color w:val="004720"/>
                                <w:sz w:val="18"/>
                              </w:rPr>
                            </w:pPr>
                            <w:r w:rsidRPr="00A20BE8">
                              <w:rPr>
                                <w:rFonts w:asciiTheme="majorHAnsi" w:hAnsiTheme="majorHAnsi"/>
                                <w:color w:val="004720"/>
                                <w:sz w:val="18"/>
                              </w:rPr>
                              <w:t>813-282-7870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66FE479" id="Group 41" o:spid="_x0000_s1041" style="position:absolute;margin-left:-240.9pt;margin-top:15.3pt;width:611.55pt;height:24.9pt;z-index:251665408;mso-width-relative:margin;mso-height-relative:margin" coordorigin="-778,629" coordsize="70273,3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">
              <v:rect id="Rectangle 18" o:spid="_x0000_s1042" style="position:absolute;top:724;width:69495;height:29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9CocQA&#10;AADbAAAADwAAAGRycy9kb3ducmV2LnhtbESPQUsDQQyF70L/wxDBi9jZCkq7dlqKIHhSbHvpLeyk&#10;O4s7mWUmbld/vTkI3hLey3tf1tsp9makXLrEDhbzCgxxk3zHrYPj4eVuCaYIssc+MTn4pgLbzexq&#10;jbVPF/6gcS+t0RAuNToIIkNtbWkCRSzzNBCrdk45ouiaW+szXjQ89va+qh5txI61IeBAz4Gaz/1X&#10;dLD6ad5lmYaHIN1p1cbF2zmPt87dXE+7JzBCk/yb/65fveIrrP6iA9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vQqHEAAAA2wAAAA8AAAAAAAAAAAAAAAAAmAIAAGRycy9k&#10;b3ducmV2LnhtbFBLBQYAAAAABAAEAPUAAACJAwAAAAA=&#10;" fillcolor="white [3212]" strokecolor="white [3212]" strokeweight="2pt"/>
              <v:shapetype id="_x0000_t202" coordsize="21600,21600" o:spt="202" path="m,l,21600r21600,l21600,xe">
                <v:stroke joinstyle="miter"/>
                <v:path gradientshapeok="t" o:connecttype="rect"/>
              </v:shapetype>
              <v:shape id="Text Box 27" o:spid="_x0000_s1043" type="#_x0000_t202" style="position:absolute;left:-778;top:629;width:24919;height:2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IRsUA&#10;AADbAAAADwAAAGRycy9kb3ducmV2LnhtbESPS4vCQBCE7wv7H4Ze8LZODPgg6ygSkBXRg4+Lt95M&#10;mwQzPdnMqNFf7wiCx6KqvqLG09ZU4kKNKy0r6HUjEMSZ1SXnCva7+fcIhPPIGivLpOBGDqaTz48x&#10;JtpeeUOXrc9FgLBLUEHhfZ1I6bKCDLqurYmDd7SNQR9kk0vd4DXATSXjKBpIgyWHhQJrSgvKTtuz&#10;UbBM52vc/MVmdK/S39VxVv/vD32lOl/t7AeEp9a/w6/2QiuIh/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khGxQAAANsAAAAPAAAAAAAAAAAAAAAAAJgCAABkcnMv&#10;ZG93bnJldi54bWxQSwUGAAAAAAQABAD1AAAAigMAAAAA&#10;" filled="f" stroked="f" strokeweight=".5pt">
                <v:textbox>
                  <w:txbxContent>
                    <w:p w:rsidR="007435E1" w:rsidRPr="00A20BE8" w:rsidRDefault="007435E1" w:rsidP="007435E1">
                      <w:pPr>
                        <w:jc w:val="center"/>
                        <w:rPr>
                          <w:rFonts w:asciiTheme="majorHAnsi" w:hAnsiTheme="majorHAnsi"/>
                          <w:color w:val="004720"/>
                          <w:sz w:val="18"/>
                        </w:rPr>
                      </w:pPr>
                      <w:r w:rsidRPr="00A20BE8">
                        <w:rPr>
                          <w:rFonts w:asciiTheme="majorHAnsi" w:hAnsiTheme="majorHAnsi"/>
                          <w:color w:val="004720"/>
                          <w:sz w:val="18"/>
                        </w:rPr>
                        <w:t>www.gatormutualfunds.com</w:t>
                      </w:r>
                    </w:p>
                  </w:txbxContent>
                </v:textbox>
              </v:shape>
              <v:shape id="Text Box 28" o:spid="_x0000_s1044" type="#_x0000_t202" style="position:absolute;left:46819;top:802;width:16712;height:2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3cNMIA&#10;AADbAAAADwAAAGRycy9kb3ducmV2LnhtbERPy2rCQBTdC/7DcAvudNKAItFRJCAtxS58bNzdZq5J&#10;6MydmJkmsV/vLApdHs57vR2sER21vnas4HWWgCAunK65VHA576dLED4gazSOScGDPGw349EaM+16&#10;PlJ3CqWIIewzVFCF0GRS+qIii37mGuLI3VxrMUTYllK32Mdwa2SaJAtpsebYUGFDeUXF9+nHKvjI&#10;9594/Ert8tfkb4fbrrlfrnOlJi/DbgUi0BD+xX/ud60gjWP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dw0wgAAANsAAAAPAAAAAAAAAAAAAAAAAJgCAABkcnMvZG93&#10;bnJldi54bWxQSwUGAAAAAAQABAD1AAAAhwMAAAAA&#10;" filled="f" stroked="f" strokeweight=".5pt">
                <v:textbox>
                  <w:txbxContent>
                    <w:p w:rsidR="00B760DE" w:rsidRPr="00A20BE8" w:rsidRDefault="00B760DE" w:rsidP="008F6921">
                      <w:pPr>
                        <w:jc w:val="right"/>
                        <w:rPr>
                          <w:rFonts w:asciiTheme="majorHAnsi" w:hAnsiTheme="majorHAnsi"/>
                          <w:color w:val="004720"/>
                          <w:sz w:val="18"/>
                        </w:rPr>
                      </w:pPr>
                      <w:r w:rsidRPr="00A20BE8">
                        <w:rPr>
                          <w:rFonts w:asciiTheme="majorHAnsi" w:hAnsiTheme="majorHAnsi"/>
                          <w:color w:val="004720"/>
                          <w:sz w:val="18"/>
                        </w:rPr>
                        <w:t>813-282-7870</w:t>
                      </w:r>
                    </w:p>
                  </w:txbxContent>
                </v:textbox>
              </v:shap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EE2" w:rsidRPr="004B5EE2" w:rsidRDefault="00877B3B" w:rsidP="004B5EE2">
    <w:pPr>
      <w:pStyle w:val="NoSpacing"/>
    </w:pPr>
    <w:r>
      <w:rPr>
        <w:noProof/>
        <w:lang w:val="en-US"/>
      </w:rPr>
      <mc:AlternateContent>
        <mc:Choice Requires="wpg">
          <w:drawing>
            <wp:anchor distT="0" distB="0" distL="114300" distR="114300" simplePos="0" relativeHeight="251682816" behindDoc="0" locked="0" layoutInCell="1" allowOverlap="1" wp14:anchorId="16FBB8BB" wp14:editId="51EA9B4D">
              <wp:simplePos x="0" y="0"/>
              <wp:positionH relativeFrom="column">
                <wp:posOffset>-62865</wp:posOffset>
              </wp:positionH>
              <wp:positionV relativeFrom="paragraph">
                <wp:posOffset>248920</wp:posOffset>
              </wp:positionV>
              <wp:extent cx="7383145" cy="307975"/>
              <wp:effectExtent l="0" t="0" r="0" b="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83145" cy="307975"/>
                        <a:chOff x="243256" y="63942"/>
                        <a:chExt cx="6680235" cy="308405"/>
                      </a:xfrm>
                    </wpg:grpSpPr>
                    <wps:wsp>
                      <wps:cNvPr id="46" name="Text Box 46"/>
                      <wps:cNvSpPr txBox="1"/>
                      <wps:spPr>
                        <a:xfrm>
                          <a:off x="4433227" y="72627"/>
                          <a:ext cx="2490264" cy="2997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72F0" w:rsidRPr="007435E1" w:rsidRDefault="006972F0" w:rsidP="007435E1">
                            <w:pPr>
                              <w:jc w:val="center"/>
                              <w:rPr>
                                <w:rFonts w:asciiTheme="majorHAnsi" w:hAnsiTheme="majorHAnsi"/>
                                <w:color w:val="FFFFFF" w:themeColor="background1"/>
                                <w:sz w:val="24"/>
                              </w:rPr>
                            </w:pPr>
                            <w:r w:rsidRPr="007435E1">
                              <w:rPr>
                                <w:rFonts w:asciiTheme="majorHAnsi" w:hAnsiTheme="majorHAnsi"/>
                                <w:color w:val="FFFFFF" w:themeColor="background1"/>
                                <w:sz w:val="24"/>
                              </w:rPr>
                              <w:t>www.gatormutualfunds.com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 name="Text Box 48"/>
                      <wps:cNvSpPr txBox="1"/>
                      <wps:spPr>
                        <a:xfrm>
                          <a:off x="243256" y="63942"/>
                          <a:ext cx="1938475" cy="2997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72F0" w:rsidRPr="007435E1" w:rsidRDefault="006972F0" w:rsidP="008F6921">
                            <w:pPr>
                              <w:rPr>
                                <w:rFonts w:asciiTheme="majorHAnsi" w:hAnsiTheme="majorHAnsi"/>
                                <w:color w:val="FFFFFF" w:themeColor="background1"/>
                                <w:sz w:val="24"/>
                              </w:rPr>
                            </w:pPr>
                            <w:r w:rsidRPr="00B760DE">
                              <w:rPr>
                                <w:rFonts w:asciiTheme="majorHAnsi" w:hAnsiTheme="majorHAnsi"/>
                                <w:color w:val="FFFFFF" w:themeColor="background1"/>
                                <w:sz w:val="24"/>
                              </w:rPr>
                              <w:t>813-282-7870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6FBB8BB" id="Group 32" o:spid="_x0000_s1045" style="position:absolute;margin-left:-4.95pt;margin-top:19.6pt;width:581.35pt;height:24.25pt;z-index:251682816;mso-width-relative:margin;mso-height-relative:margin" coordorigin="2432,639" coordsize="66802,3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">
              <v:shapetype id="_x0000_t202" coordsize="21600,21600" o:spt="202" path="m,l,21600r21600,l21600,xe">
                <v:stroke joinstyle="miter"/>
                <v:path gradientshapeok="t" o:connecttype="rect"/>
              </v:shapetype>
              <v:shape id="Text Box 46" o:spid="_x0000_s1046" type="#_x0000_t202" style="position:absolute;left:44332;top:726;width:24902;height:2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EIfcUA&#10;AADbAAAADwAAAGRycy9kb3ducmV2LnhtbESPQWvCQBSE7wX/w/IEb3VjUJHUVSQgFWkPWi/entln&#10;Err7Nma3MfXXdwuFHoeZ+YZZrntrREetrx0rmIwTEMSF0zWXCk4f2+cFCB+QNRrHpOCbPKxXg6cl&#10;Ztrd+UDdMZQiQthnqKAKocmk9EVFFv3YNcTRu7rWYoiyLaVu8R7h1sg0SebSYs1xocKG8oqKz+OX&#10;VbDPt+94uKR28TD569t109xO55lSo2G/eQERqA//4b/2TiuYzu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AQh9xQAAANsAAAAPAAAAAAAAAAAAAAAAAJgCAABkcnMv&#10;ZG93bnJldi54bWxQSwUGAAAAAAQABAD1AAAAigMAAAAA&#10;" filled="f" stroked="f" strokeweight=".5pt">
                <v:textbox>
                  <w:txbxContent>
                    <w:p w:rsidR="006972F0" w:rsidRPr="007435E1" w:rsidRDefault="006972F0" w:rsidP="007435E1">
                      <w:pPr>
                        <w:jc w:val="center"/>
                        <w:rPr>
                          <w:rFonts w:asciiTheme="majorHAnsi" w:hAnsiTheme="majorHAnsi"/>
                          <w:color w:val="FFFFFF" w:themeColor="background1"/>
                          <w:sz w:val="24"/>
                        </w:rPr>
                      </w:pPr>
                      <w:r w:rsidRPr="007435E1">
                        <w:rPr>
                          <w:rFonts w:asciiTheme="majorHAnsi" w:hAnsiTheme="majorHAnsi"/>
                          <w:color w:val="FFFFFF" w:themeColor="background1"/>
                          <w:sz w:val="24"/>
                        </w:rPr>
                        <w:t>www.gatormutualfunds.com</w:t>
                      </w:r>
                    </w:p>
                  </w:txbxContent>
                </v:textbox>
              </v:shape>
              <v:shape id="Text Box 48" o:spid="_x0000_s1047" type="#_x0000_t202" style="position:absolute;left:2432;top:639;width:19385;height:2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nlTMAA&#10;AADaAAAADwAAAGRycy9kb3ducmV2LnhtbERPy6rCMBDdX/Afwgh3d00VFKlGkYIocl342Lgbm7Et&#10;NpPaRK1+vREEV8PhPGc8bUwpblS7wrKCbicCQZxaXXCmYL+b/w1BOI+ssbRMCh7kYDpp/Ywx1vbO&#10;G7ptfSZCCLsYFeTeV7GULs3JoOvYijhwJ1sb9AHWmdQ13kO4KWUvigbSYMGhIceKkpzS8/ZqFKyS&#10;+Ro3x54ZPstk8X+aVZf9oa/Ub7uZjUB4avxX/HEvdZgP71feV0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lnlTMAAAADaAAAADwAAAAAAAAAAAAAAAACYAgAAZHJzL2Rvd25y&#10;ZXYueG1sUEsFBgAAAAAEAAQA9QAAAIUDAAAAAA==&#10;" filled="f" stroked="f" strokeweight=".5pt">
                <v:textbox>
                  <w:txbxContent>
                    <w:p w:rsidR="006972F0" w:rsidRPr="007435E1" w:rsidRDefault="006972F0" w:rsidP="008F6921">
                      <w:pPr>
                        <w:rPr>
                          <w:rFonts w:asciiTheme="majorHAnsi" w:hAnsiTheme="majorHAnsi"/>
                          <w:color w:val="FFFFFF" w:themeColor="background1"/>
                          <w:sz w:val="24"/>
                        </w:rPr>
                      </w:pPr>
                      <w:r w:rsidRPr="00B760DE">
                        <w:rPr>
                          <w:rFonts w:asciiTheme="majorHAnsi" w:hAnsiTheme="majorHAnsi"/>
                          <w:color w:val="FFFFFF" w:themeColor="background1"/>
                          <w:sz w:val="24"/>
                        </w:rPr>
                        <w:t>813-282-7870</w:t>
                      </w:r>
                    </w:p>
                  </w:txbxContent>
                </v:textbox>
              </v:shape>
            </v:group>
          </w:pict>
        </mc:Fallback>
      </mc:AlternateContent>
    </w:r>
    <w:r>
      <w:rPr>
        <w:noProof/>
        <w:lang w:val="en-US"/>
      </w:rPr>
      <mc:AlternateContent>
        <mc:Choice Requires="wpg">
          <w:drawing>
            <wp:anchor distT="0" distB="0" distL="114300" distR="114300" simplePos="0" relativeHeight="251684864" behindDoc="0" locked="0" layoutInCell="1" allowOverlap="1" wp14:anchorId="3054A9BF" wp14:editId="3B00D6E2">
              <wp:simplePos x="0" y="0"/>
              <wp:positionH relativeFrom="column">
                <wp:posOffset>-504190</wp:posOffset>
              </wp:positionH>
              <wp:positionV relativeFrom="paragraph">
                <wp:posOffset>186055</wp:posOffset>
              </wp:positionV>
              <wp:extent cx="7766948" cy="316541"/>
              <wp:effectExtent l="0" t="0" r="24765" b="7620"/>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66948" cy="316541"/>
                        <a:chOff x="-77801" y="62949"/>
                        <a:chExt cx="7027352" cy="316973"/>
                      </a:xfrm>
                    </wpg:grpSpPr>
                    <wps:wsp>
                      <wps:cNvPr id="45" name="Rectangle 45"/>
                      <wps:cNvSpPr/>
                      <wps:spPr>
                        <a:xfrm>
                          <a:off x="0" y="72482"/>
                          <a:ext cx="6949551" cy="29955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Text Box 49"/>
                      <wps:cNvSpPr txBox="1"/>
                      <wps:spPr>
                        <a:xfrm>
                          <a:off x="-77801" y="62949"/>
                          <a:ext cx="2491988" cy="29972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7B3B" w:rsidRPr="00A20BE8" w:rsidRDefault="00877B3B" w:rsidP="00877B3B">
                            <w:pPr>
                              <w:jc w:val="center"/>
                              <w:rPr>
                                <w:rFonts w:asciiTheme="majorHAnsi" w:hAnsiTheme="majorHAnsi"/>
                                <w:color w:val="004720"/>
                                <w:sz w:val="18"/>
                              </w:rPr>
                            </w:pPr>
                            <w:r w:rsidRPr="00A20BE8">
                              <w:rPr>
                                <w:rFonts w:asciiTheme="majorHAnsi" w:hAnsiTheme="majorHAnsi"/>
                                <w:color w:val="004720"/>
                                <w:sz w:val="18"/>
                              </w:rPr>
                              <w:t>www.gatormutualfunds.com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Text Box 51"/>
                      <wps:cNvSpPr txBox="1"/>
                      <wps:spPr>
                        <a:xfrm>
                          <a:off x="4681955" y="80202"/>
                          <a:ext cx="1671180" cy="2997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7B3B" w:rsidRPr="00A20BE8" w:rsidRDefault="00877B3B" w:rsidP="00877B3B">
                            <w:pPr>
                              <w:jc w:val="right"/>
                              <w:rPr>
                                <w:rFonts w:asciiTheme="majorHAnsi" w:hAnsiTheme="majorHAnsi"/>
                                <w:color w:val="004720"/>
                                <w:sz w:val="18"/>
                              </w:rPr>
                            </w:pPr>
                            <w:r w:rsidRPr="00A20BE8">
                              <w:rPr>
                                <w:rFonts w:asciiTheme="majorHAnsi" w:hAnsiTheme="majorHAnsi"/>
                                <w:color w:val="004720"/>
                                <w:sz w:val="18"/>
                              </w:rPr>
                              <w:t>813-282-7870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54A9BF" id="Group 44" o:spid="_x0000_s1048" style="position:absolute;margin-left:-39.7pt;margin-top:14.65pt;width:611.55pt;height:24.9pt;z-index:251684864;mso-width-relative:margin;mso-height-relative:margin" coordorigin="-778,629" coordsize="70273,3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">
              <v:rect id="Rectangle 45" o:spid="_x0000_s1049" style="position:absolute;top:724;width:69495;height:29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3CIsQA&#10;AADbAAAADwAAAGRycy9kb3ducmV2LnhtbESPQWsCMRSE74X+h/AKXopmFS26GqUUBE8ttb309tg8&#10;N0s3L0vyuq7++kYo9DjMzDfMZjf4VvUUUxPYwHRSgCKugm24NvD5sR8vQSVBttgGJgMXSrDb3t9t&#10;sLThzO/UH6VWGcKpRANOpCu1TpUjj2kSOuLsnUL0KFnGWtuI5wz3rZ4VxZP22HBecNjRi6Pq+/jj&#10;Dayu1ZssQ7dw0nytaj99PcX+0ZjRw/C8BiU0yH/4r32wBuYLuH3JP0B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dwiLEAAAA2wAAAA8AAAAAAAAAAAAAAAAAmAIAAGRycy9k&#10;b3ducmV2LnhtbFBLBQYAAAAABAAEAPUAAACJAwAAAAA=&#10;" fillcolor="white [3212]" strokecolor="white [3212]" strokeweight="2pt"/>
              <v:shape id="Text Box 49" o:spid="_x0000_s1050" type="#_x0000_t202" style="position:absolute;left:-778;top:629;width:24919;height:2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6cD8YA&#10;AADbAAAADwAAAGRycy9kb3ducmV2LnhtbESPQWvCQBSE74L/YXmF3nTTY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6cD8YAAADbAAAADwAAAAAAAAAAAAAAAACYAgAAZHJz&#10;L2Rvd25yZXYueG1sUEsFBgAAAAAEAAQA9QAAAIsDAAAAAA==&#10;" filled="f" stroked="f" strokeweight=".5pt">
                <v:textbox>
                  <w:txbxContent>
                    <w:p w:rsidR="00877B3B" w:rsidRPr="00A20BE8" w:rsidRDefault="00877B3B" w:rsidP="00877B3B">
                      <w:pPr>
                        <w:jc w:val="center"/>
                        <w:rPr>
                          <w:rFonts w:asciiTheme="majorHAnsi" w:hAnsiTheme="majorHAnsi"/>
                          <w:color w:val="004720"/>
                          <w:sz w:val="18"/>
                        </w:rPr>
                      </w:pPr>
                      <w:r w:rsidRPr="00A20BE8">
                        <w:rPr>
                          <w:rFonts w:asciiTheme="majorHAnsi" w:hAnsiTheme="majorHAnsi"/>
                          <w:color w:val="004720"/>
                          <w:sz w:val="18"/>
                        </w:rPr>
                        <w:t>www.gatormutualfunds.com</w:t>
                      </w:r>
                    </w:p>
                  </w:txbxContent>
                </v:textbox>
              </v:shape>
              <v:shape id="Text Box 51" o:spid="_x0000_s1051" type="#_x0000_t202" style="position:absolute;left:46819;top:802;width:16712;height:2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EG1MUA&#10;AADbAAAADwAAAGRycy9kb3ducmV2LnhtbESPQWvCQBSE70L/w/IK3nQTISKpq4SAVMQetF56e80+&#10;k9Ds2zS7xthf7wpCj8PMfMMs14NpRE+dqy0riKcRCOLC6ppLBafPzWQBwnlkjY1lUnAjB+vVy2iJ&#10;qbZXPlB/9KUIEHYpKqi8b1MpXVGRQTe1LXHwzrYz6IPsSqk7vAa4aeQsiubSYM1hocKW8oqKn+PF&#10;KNjlmw88fM/M4q/J3/fnrP09fSVKjV+H7A2Ep8H/h5/trVaQxPD4En6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MQbUxQAAANsAAAAPAAAAAAAAAAAAAAAAAJgCAABkcnMv&#10;ZG93bnJldi54bWxQSwUGAAAAAAQABAD1AAAAigMAAAAA&#10;" filled="f" stroked="f" strokeweight=".5pt">
                <v:textbox>
                  <w:txbxContent>
                    <w:p w:rsidR="00877B3B" w:rsidRPr="00A20BE8" w:rsidRDefault="00877B3B" w:rsidP="00877B3B">
                      <w:pPr>
                        <w:jc w:val="right"/>
                        <w:rPr>
                          <w:rFonts w:asciiTheme="majorHAnsi" w:hAnsiTheme="majorHAnsi"/>
                          <w:color w:val="004720"/>
                          <w:sz w:val="18"/>
                        </w:rPr>
                      </w:pPr>
                      <w:r w:rsidRPr="00A20BE8">
                        <w:rPr>
                          <w:rFonts w:asciiTheme="majorHAnsi" w:hAnsiTheme="majorHAnsi"/>
                          <w:color w:val="004720"/>
                          <w:sz w:val="18"/>
                        </w:rPr>
                        <w:t>813-282-7870</w:t>
                      </w:r>
                    </w:p>
                  </w:txbxContent>
                </v:textbox>
              </v:shape>
            </v:group>
          </w:pict>
        </mc:Fallback>
      </mc:AlternateContent>
    </w:r>
    <w:r w:rsidR="000256D0">
      <w:rPr>
        <w:noProof/>
        <w:lang w:val="en-US"/>
      </w:rPr>
      <mc:AlternateContent>
        <mc:Choice Requires="wps">
          <w:drawing>
            <wp:anchor distT="0" distB="0" distL="114300" distR="114300" simplePos="0" relativeHeight="251643903" behindDoc="0" locked="0" layoutInCell="1" allowOverlap="1" wp14:anchorId="2A40756B" wp14:editId="05E55122">
              <wp:simplePos x="0" y="0"/>
              <wp:positionH relativeFrom="column">
                <wp:posOffset>4563745</wp:posOffset>
              </wp:positionH>
              <wp:positionV relativeFrom="paragraph">
                <wp:posOffset>-2082800</wp:posOffset>
              </wp:positionV>
              <wp:extent cx="2760980" cy="2327910"/>
              <wp:effectExtent l="0" t="0" r="1270" b="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0980" cy="2327910"/>
                      </a:xfrm>
                      <a:prstGeom prst="rect">
                        <a:avLst/>
                      </a:prstGeom>
                      <a:solidFill>
                        <a:schemeClr val="bg2">
                          <a:lumMod val="75000"/>
                        </a:schemeClr>
                      </a:solidFill>
                      <a:ln w="12700">
                        <a:noFill/>
                      </a:ln>
                      <a:effectLst/>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24DB09" id="Rectangle 55" o:spid="_x0000_s1026" style="position:absolute;margin-left:359.35pt;margin-top:-164pt;width:217.4pt;height:183.3pt;z-index:2516439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" fillcolor="#c4bc96 [2414]" stroked="f" strokeweight="1pt">
              <v:path arrowok="t"/>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A1F" w:rsidRDefault="00CC3A1F" w:rsidP="00CF3A1C">
      <w:pPr>
        <w:spacing w:after="0" w:line="240" w:lineRule="auto"/>
      </w:pPr>
      <w:r>
        <w:separator/>
      </w:r>
    </w:p>
  </w:footnote>
  <w:footnote w:type="continuationSeparator" w:id="0">
    <w:p w:rsidR="00CC3A1F" w:rsidRDefault="00CC3A1F" w:rsidP="00CF3A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5D5" w:rsidRDefault="00877B3B">
    <w:pPr>
      <w:pStyle w:val="Header"/>
    </w:pPr>
    <w:r>
      <w:rPr>
        <w:noProof/>
        <w:lang w:val="en-US"/>
      </w:rPr>
      <mc:AlternateContent>
        <mc:Choice Requires="wpg">
          <w:drawing>
            <wp:anchor distT="0" distB="0" distL="114300" distR="114300" simplePos="0" relativeHeight="251680768" behindDoc="0" locked="0" layoutInCell="1" allowOverlap="1" wp14:anchorId="1F58A9A7" wp14:editId="27712896">
              <wp:simplePos x="0" y="0"/>
              <wp:positionH relativeFrom="column">
                <wp:posOffset>-2983230</wp:posOffset>
              </wp:positionH>
              <wp:positionV relativeFrom="paragraph">
                <wp:posOffset>10353040</wp:posOffset>
              </wp:positionV>
              <wp:extent cx="7680960" cy="1828165"/>
              <wp:effectExtent l="0" t="0" r="15240" b="19685"/>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680960" cy="1828165"/>
                        <a:chOff x="0" y="0"/>
                        <a:chExt cx="7680960" cy="1828608"/>
                      </a:xfrm>
                    </wpg:grpSpPr>
                    <wps:wsp>
                      <wps:cNvPr id="29" name="Rectangle 29"/>
                      <wps:cNvSpPr/>
                      <wps:spPr>
                        <a:xfrm>
                          <a:off x="0" y="0"/>
                          <a:ext cx="7680960" cy="285115"/>
                        </a:xfrm>
                        <a:prstGeom prst="rect">
                          <a:avLst/>
                        </a:prstGeom>
                        <a:solidFill>
                          <a:srgbClr val="1D4B3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0" y="1467293"/>
                          <a:ext cx="7680960" cy="361315"/>
                        </a:xfrm>
                        <a:prstGeom prst="rect">
                          <a:avLst/>
                        </a:prstGeom>
                        <a:gradFill flip="none" rotWithShape="1">
                          <a:gsLst>
                            <a:gs pos="0">
                              <a:schemeClr val="tx1">
                                <a:lumMod val="50000"/>
                                <a:lumOff val="50000"/>
                              </a:schemeClr>
                            </a:gs>
                            <a:gs pos="68000">
                              <a:schemeClr val="bg1">
                                <a:lumMod val="85000"/>
                              </a:schemeClr>
                            </a:gs>
                            <a:gs pos="100000">
                              <a:schemeClr val="bg1"/>
                            </a:gs>
                          </a:gsLst>
                          <a:lin ang="16200000" scaled="1"/>
                          <a:tileRect/>
                        </a:gradFill>
                        <a:ln w="3175">
                          <a:solidFill>
                            <a:srgbClr val="7E85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BF6AED0" id="Group 24" o:spid="_x0000_s1026" style="position:absolute;margin-left:-234.9pt;margin-top:815.2pt;width:604.8pt;height:143.95pt;z-index:251680768" coordsize="76809,18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">
              <v:rect id="Rectangle 29" o:spid="_x0000_s1027" style="position:absolute;width:76809;height:28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0miMIA&#10;AADbAAAADwAAAGRycy9kb3ducmV2LnhtbESPQYvCMBSE78L+h/AWvNnUHkS7RhFB2T1J6+6eH82z&#10;LTYvpYm1+uuNIHgcZuYbZrkeTCN66lxtWcE0ikEQF1bXXCr4Pe4mcxDOI2tsLJOCGzlYrz5GS0y1&#10;vXJGfe5LESDsUlRQed+mUrqiIoMusi1x8E62M+iD7EqpO7wGuGlkEsczabDmsFBhS9uKinN+MQr2&#10;h/7/nkx3+X5WOPNzmWfk/jKlxp/D5guEp8G/w6/2t1aQLOD5JfwA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PSaIwgAAANsAAAAPAAAAAAAAAAAAAAAAAJgCAABkcnMvZG93&#10;bnJldi54bWxQSwUGAAAAAAQABAD1AAAAhwMAAAAA&#10;" fillcolor="#1d4b31" stroked="f" strokeweight="2pt"/>
              <v:rect id="Rectangle 31" o:spid="_x0000_s1028" style="position:absolute;top:14672;width:76809;height:36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yP8MA&#10;AADbAAAADwAAAGRycy9kb3ducmV2LnhtbESPT4vCMBTE7wt+h/AEb2uqgizVKP5B8aargh4fzbOt&#10;Ni+libb66Y2wsMdhZn7DjKeNKcSDKpdbVtDrRiCIE6tzThUcD6vvHxDOI2ssLJOCJzmYTlpfY4y1&#10;rfmXHnufigBhF6OCzPsyltIlGRl0XVsSB+9iK4M+yCqVusI6wE0h+1E0lAZzDgsZlrTIKLnt70bB&#10;/BBtl3a7np129/O1kLZ5req5Up12MxuB8NT4//Bfe6MVDHrw+RJ+gJy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DpyP8MAAADbAAAADwAAAAAAAAAAAAAAAACYAgAAZHJzL2Rv&#10;d25yZXYueG1sUEsFBgAAAAAEAAQA9QAAAIgDAAAAAA==&#10;" fillcolor="gray [1629]" strokecolor="#7e858b" strokeweight=".25pt">
                <v:fill color2="white [3212]" rotate="t" angle="180" colors="0 #7f7f7f;44564f #d9d9d9;1 white" focus="100%" type="gradient"/>
              </v:rect>
            </v:group>
          </w:pict>
        </mc:Fallback>
      </mc:AlternateContent>
    </w:r>
    <w:r w:rsidR="00A20BE8">
      <w:rPr>
        <w:noProof/>
        <w:lang w:val="en-US"/>
      </w:rPr>
      <mc:AlternateContent>
        <mc:Choice Requires="wpg">
          <w:drawing>
            <wp:anchor distT="0" distB="0" distL="114300" distR="114300" simplePos="0" relativeHeight="251657216" behindDoc="0" locked="0" layoutInCell="1" allowOverlap="1" wp14:anchorId="3B2ECFD2" wp14:editId="0DE77027">
              <wp:simplePos x="0" y="0"/>
              <wp:positionH relativeFrom="column">
                <wp:posOffset>-2992755</wp:posOffset>
              </wp:positionH>
              <wp:positionV relativeFrom="paragraph">
                <wp:posOffset>-467360</wp:posOffset>
              </wp:positionV>
              <wp:extent cx="7680960" cy="1828800"/>
              <wp:effectExtent l="0" t="0" r="15240" b="1905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680960" cy="1828800"/>
                        <a:chOff x="0" y="0"/>
                        <a:chExt cx="7680960" cy="1828608"/>
                      </a:xfrm>
                    </wpg:grpSpPr>
                    <wps:wsp>
                      <wps:cNvPr id="3" name="Rectangle 2"/>
                      <wps:cNvSpPr/>
                      <wps:spPr>
                        <a:xfrm>
                          <a:off x="0" y="0"/>
                          <a:ext cx="7680960" cy="285115"/>
                        </a:xfrm>
                        <a:prstGeom prst="rect">
                          <a:avLst/>
                        </a:prstGeom>
                        <a:solidFill>
                          <a:srgbClr val="1D4B3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3"/>
                      <wps:cNvSpPr/>
                      <wps:spPr>
                        <a:xfrm>
                          <a:off x="0" y="1467293"/>
                          <a:ext cx="7680960" cy="361315"/>
                        </a:xfrm>
                        <a:prstGeom prst="rect">
                          <a:avLst/>
                        </a:prstGeom>
                        <a:gradFill flip="none" rotWithShape="1">
                          <a:gsLst>
                            <a:gs pos="0">
                              <a:schemeClr val="tx1">
                                <a:lumMod val="50000"/>
                                <a:lumOff val="50000"/>
                              </a:schemeClr>
                            </a:gs>
                            <a:gs pos="68000">
                              <a:schemeClr val="bg1">
                                <a:lumMod val="85000"/>
                              </a:schemeClr>
                            </a:gs>
                            <a:gs pos="100000">
                              <a:schemeClr val="bg1"/>
                            </a:gs>
                          </a:gsLst>
                          <a:lin ang="16200000" scaled="1"/>
                          <a:tileRect/>
                        </a:gradFill>
                        <a:ln w="3175">
                          <a:solidFill>
                            <a:srgbClr val="7E85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C406694" id="Group 23" o:spid="_x0000_s1026" style="position:absolute;margin-left:-235.65pt;margin-top:-36.8pt;width:604.8pt;height:2in;z-index:251657216" coordsize="76809,18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">
              <v:rect id="Rectangle 2" o:spid="_x0000_s1027" style="position:absolute;width:76809;height:28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j/cAA&#10;AADaAAAADwAAAGRycy9kb3ducmV2LnhtbESPQYvCMBSE74L/ITzBm6YqiFSjiKDoaWnd9fxonm2x&#10;eSlNrNVfvxEEj8PMfMOsNp2pREuNKy0rmIwjEMSZ1SXnCn7P+9EChPPIGivLpOBJDjbrfm+FsbYP&#10;TqhNfS4ChF2MCgrv61hKlxVk0I1tTRy8q20M+iCbXOoGHwFuKjmNork0WHJYKLCmXUHZLb0bBYef&#10;9vKaTvbpYZ45c7ovEnJ/iVLDQbddgvDU+W/40z5qBTN4Xwk3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Crj/cAAAADaAAAADwAAAAAAAAAAAAAAAACYAgAAZHJzL2Rvd25y&#10;ZXYueG1sUEsFBgAAAAAEAAQA9QAAAIUDAAAAAA==&#10;" fillcolor="#1d4b31" stroked="f" strokeweight="2pt"/>
              <v:rect id="Rectangle 3" o:spid="_x0000_s1028" style="position:absolute;top:14672;width:76809;height:36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3j2sQA&#10;AADaAAAADwAAAGRycy9kb3ducmV2LnhtbESPQWvCQBSE74L/YXmCN7OxYClpVlGL4i2tKdTjI/tM&#10;0mbfhuyapP313YLQ4zAz3zDpZjSN6KlztWUFyygGQVxYXXOp4D0/LJ5AOI+ssbFMCr7JwWY9naSY&#10;aDvwG/VnX4oAYZeggsr7NpHSFRUZdJFtiYN3tZ1BH2RXSt3hEOCmkQ9x/CgN1hwWKmxpX1Hxdb4Z&#10;Bbs8zl5sdtx+vN4un420489h2Ck1n43bZxCeRv8fvrdPWsEK/q6EG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N49rEAAAA2gAAAA8AAAAAAAAAAAAAAAAAmAIAAGRycy9k&#10;b3ducmV2LnhtbFBLBQYAAAAABAAEAPUAAACJAwAAAAA=&#10;" fillcolor="gray [1629]" strokecolor="#7e858b" strokeweight=".25pt">
                <v:fill color2="white [3212]" rotate="t" angle="180" colors="0 #7f7f7f;44564f #d9d9d9;1 white" focus="100%" type="gradient"/>
              </v:rect>
            </v:group>
          </w:pict>
        </mc:Fallback>
      </mc:AlternateContent>
    </w:r>
    <w:r w:rsidR="000256D0">
      <w:rPr>
        <w:noProof/>
        <w:lang w:val="en-US"/>
      </w:rPr>
      <mc:AlternateContent>
        <mc:Choice Requires="wpg">
          <w:drawing>
            <wp:anchor distT="0" distB="0" distL="114300" distR="114300" simplePos="0" relativeHeight="251648000" behindDoc="0" locked="0" layoutInCell="1" allowOverlap="1" wp14:anchorId="02C638E0" wp14:editId="09809F67">
              <wp:simplePos x="0" y="0"/>
              <wp:positionH relativeFrom="column">
                <wp:posOffset>-2973705</wp:posOffset>
              </wp:positionH>
              <wp:positionV relativeFrom="paragraph">
                <wp:posOffset>1364615</wp:posOffset>
              </wp:positionV>
              <wp:extent cx="2762885" cy="8541385"/>
              <wp:effectExtent l="0" t="57150" r="94615" b="12065"/>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62885" cy="8541385"/>
                        <a:chOff x="0" y="0"/>
                        <a:chExt cx="2762885" cy="8541551"/>
                      </a:xfrm>
                    </wpg:grpSpPr>
                    <wps:wsp>
                      <wps:cNvPr id="13" name="Rectangle 13"/>
                      <wps:cNvSpPr/>
                      <wps:spPr>
                        <a:xfrm>
                          <a:off x="0" y="0"/>
                          <a:ext cx="2762885" cy="1375410"/>
                        </a:xfrm>
                        <a:prstGeom prst="rect">
                          <a:avLst/>
                        </a:prstGeom>
                        <a:gradFill>
                          <a:gsLst>
                            <a:gs pos="0">
                              <a:srgbClr val="B6872D"/>
                            </a:gs>
                            <a:gs pos="27000">
                              <a:srgbClr val="CE9F42"/>
                            </a:gs>
                            <a:gs pos="100000">
                              <a:srgbClr val="EFDFBF"/>
                            </a:gs>
                          </a:gsLst>
                          <a:lin ang="5400000" scaled="1"/>
                        </a:gra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5"/>
                      <wps:cNvSpPr/>
                      <wps:spPr>
                        <a:xfrm>
                          <a:off x="0" y="1375576"/>
                          <a:ext cx="2762885" cy="7165975"/>
                        </a:xfrm>
                        <a:prstGeom prst="rect">
                          <a:avLst/>
                        </a:prstGeom>
                        <a:solidFill>
                          <a:schemeClr val="accent3">
                            <a:lumMod val="40000"/>
                            <a:lumOff val="60000"/>
                          </a:schemeClr>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2695492" y="0"/>
                          <a:ext cx="63500" cy="8503920"/>
                        </a:xfrm>
                        <a:prstGeom prst="rect">
                          <a:avLst/>
                        </a:prstGeom>
                        <a:solidFill>
                          <a:srgbClr val="B6872D"/>
                        </a:solidFill>
                        <a:ln w="3175">
                          <a:no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w14:anchorId="0B83F5A3" id="Group 50" o:spid="_x0000_s1026" style="position:absolute;margin-left:-234.15pt;margin-top:107.45pt;width:217.55pt;height:672.55pt;z-index:251648000;mso-height-relative:margin" coordsize="27628,85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">
              <v:rect id="Rectangle 13" o:spid="_x0000_s1027" style="position:absolute;width:27628;height:137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ij+L8A&#10;AADbAAAADwAAAGRycy9kb3ducmV2LnhtbERP22rCQBB9L/gPywi+1YkXikZXEaHgW6n1A8bsmAR3&#10;Z2N2a2K/visU+jaHc531tndW3bkNtRcNk3EGiqXwppZSw+nr/XUBKkQSQ9YLa3hwgO1m8LKm3PhO&#10;Pvl+jKVKIRJy0lDF2OSIoajYURj7hiVxF986igm2JZqWuhTuLE6z7A0d1ZIaKmp4X3FxPX47DR/o&#10;b+5q58sfu19KODfYnW6o9WjY71agIvfxX/znPpg0fwbPX9IBuPk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uKP4vwAAANsAAAAPAAAAAAAAAAAAAAAAAJgCAABkcnMvZG93bnJl&#10;di54bWxQSwUGAAAAAAQABAD1AAAAhAMAAAAA&#10;" fillcolor="#b6872d" stroked="f" strokeweight=".25pt">
                <v:fill color2="#efdfbf" colors="0 #b6872d;17695f #ce9f42;1 #efdfbf" focus="100%" type="gradient"/>
              </v:rect>
              <v:rect id="Rectangle 5" o:spid="_x0000_s1028" style="position:absolute;top:13755;width:27628;height:71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LscIA&#10;AADaAAAADwAAAGRycy9kb3ducmV2LnhtbESPT2sCMRTE7wW/Q3iCt5pVqitbo4hS66ngn94fm9fs&#10;0s3LmkTdfnsjFDwOM/MbZr7sbCOu5EPtWMFomIEgLp2u2Sg4HT9eZyBCRNbYOCYFfxRguei9zLHQ&#10;7sZ7uh6iEQnCoUAFVYxtIWUoK7IYhq4lTt6P8xZjkt5I7fGW4LaR4yybSos1p4UKW1pXVP4eLlaB&#10;ybvP47jJ2/N3nGw3ZvP15vcXpQb9bvUOIlIXn+H/9k4rmMLjSroBc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5AuxwgAAANoAAAAPAAAAAAAAAAAAAAAAAJgCAABkcnMvZG93&#10;bnJldi54bWxQSwUGAAAAAAQABAD1AAAAhwMAAAAA&#10;" fillcolor="#d6e3bc [1302]" stroked="f" strokeweight=".25pt"/>
              <v:rect id="Rectangle 9" o:spid="_x0000_s1029" style="position:absolute;left:26954;width:635;height:85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ZtYcEA&#10;AADaAAAADwAAAGRycy9kb3ducmV2LnhtbESPQWvCQBSE7wX/w/IEb3VT0dKmboIIAa+NRTw+ss9N&#10;TPZtyK4m/vuuUOhxmJlvmG0+2U7cafCNYwVvywQEceV0w0bBz7F4/QDhA7LGzjEpeJCHPJu9bDHV&#10;buRvupfBiAhhn6KCOoQ+ldJXNVn0S9cTR+/iBoshysFIPeAY4baTqyR5lxYbjgs19rSvqWrLm1VQ&#10;PZpQjudrYdxmfbgeT960F6/UYj7tvkAEmsJ/+K990Ao+4Xkl3gCZ/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mbWHBAAAA2gAAAA8AAAAAAAAAAAAAAAAAmAIAAGRycy9kb3du&#10;cmV2LnhtbFBLBQYAAAAABAAEAPUAAACGAwAAAAA=&#10;" fillcolor="#b6872d" stroked="f" strokeweight=".25pt">
                <v:shadow on="t" color="black" opacity="26214f" origin="-.5" offset="3pt,0"/>
              </v:rect>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A1C" w:rsidRDefault="000256D0">
    <w:pPr>
      <w:pStyle w:val="Header"/>
    </w:pPr>
    <w:r>
      <w:rPr>
        <w:noProof/>
        <w:lang w:val="en-US"/>
      </w:rPr>
      <mc:AlternateContent>
        <mc:Choice Requires="wps">
          <w:drawing>
            <wp:anchor distT="0" distB="0" distL="114300" distR="114300" simplePos="0" relativeHeight="251642878" behindDoc="0" locked="0" layoutInCell="1" allowOverlap="1">
              <wp:simplePos x="0" y="0"/>
              <wp:positionH relativeFrom="column">
                <wp:posOffset>4559935</wp:posOffset>
              </wp:positionH>
              <wp:positionV relativeFrom="paragraph">
                <wp:posOffset>1361440</wp:posOffset>
              </wp:positionV>
              <wp:extent cx="2760980" cy="2157730"/>
              <wp:effectExtent l="0" t="0" r="1270" b="0"/>
              <wp:wrapNone/>
              <wp:docPr id="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2760980" cy="2157730"/>
                      </a:xfrm>
                      <a:prstGeom prst="rect">
                        <a:avLst/>
                      </a:prstGeom>
                      <a:gradFill>
                        <a:gsLst>
                          <a:gs pos="0">
                            <a:srgbClr val="B6872D"/>
                          </a:gs>
                          <a:gs pos="27000">
                            <a:srgbClr val="CE9F42"/>
                          </a:gs>
                          <a:gs pos="100000">
                            <a:srgbClr val="EFDFBF"/>
                          </a:gs>
                        </a:gsLst>
                        <a:lin ang="5400000" scaled="1"/>
                      </a:gra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ADE6B1" id="Rectangle 37" o:spid="_x0000_s1026" style="position:absolute;margin-left:359.05pt;margin-top:107.2pt;width:217.4pt;height:169.9pt;flip:x;z-index:2516428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" fillcolor="#b6872d" stroked="f" strokeweight=".25pt">
              <v:fill color2="#efdfbf" colors="0 #b6872d;17695f #ce9f42;1 #efdfbf" focus="100%" type="gradient"/>
              <v:path arrowok="t"/>
            </v:rect>
          </w:pict>
        </mc:Fallback>
      </mc:AlternateContent>
    </w:r>
    <w:r>
      <w:rPr>
        <w:noProof/>
        <w:lang w:val="en-US"/>
      </w:rPr>
      <mc:AlternateContent>
        <mc:Choice Requires="wps">
          <w:drawing>
            <wp:anchor distT="0" distB="0" distL="114300" distR="114300" simplePos="0" relativeHeight="251672576" behindDoc="0" locked="0" layoutInCell="1" allowOverlap="1">
              <wp:simplePos x="0" y="0"/>
              <wp:positionH relativeFrom="column">
                <wp:posOffset>4561840</wp:posOffset>
              </wp:positionH>
              <wp:positionV relativeFrom="paragraph">
                <wp:posOffset>1362075</wp:posOffset>
              </wp:positionV>
              <wp:extent cx="63500" cy="8503920"/>
              <wp:effectExtent l="95250" t="38100" r="31750" b="8763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3500" cy="8503920"/>
                      </a:xfrm>
                      <a:prstGeom prst="rect">
                        <a:avLst/>
                      </a:prstGeom>
                      <a:solidFill>
                        <a:srgbClr val="B6872D"/>
                      </a:solidFill>
                      <a:ln w="3175">
                        <a:no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4C10E1" id="Rectangle 35" o:spid="_x0000_s1026" style="position:absolute;margin-left:359.2pt;margin-top:107.25pt;width:5pt;height:669.6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" fillcolor="#b6872d" stroked="f" strokeweight=".25pt">
              <v:shadow on="t" color="black" opacity="26214f" origin=".5,-.5" offset="-.74836mm,.74836mm"/>
              <v:path arrowok="t"/>
            </v:rect>
          </w:pict>
        </mc:Fallback>
      </mc:AlternateContent>
    </w:r>
    <w:r>
      <w:rPr>
        <w:noProof/>
        <w:lang w:val="en-US"/>
      </w:rPr>
      <mc:AlternateContent>
        <mc:Choice Requires="wps">
          <w:drawing>
            <wp:anchor distT="0" distB="0" distL="114300" distR="114300" simplePos="0" relativeHeight="251671552" behindDoc="0" locked="0" layoutInCell="1" allowOverlap="1">
              <wp:simplePos x="0" y="0"/>
              <wp:positionH relativeFrom="column">
                <wp:posOffset>4561840</wp:posOffset>
              </wp:positionH>
              <wp:positionV relativeFrom="paragraph">
                <wp:posOffset>3520440</wp:posOffset>
              </wp:positionV>
              <wp:extent cx="2760980" cy="4025265"/>
              <wp:effectExtent l="0" t="0" r="127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2760980" cy="4025265"/>
                      </a:xfrm>
                      <a:prstGeom prst="rect">
                        <a:avLst/>
                      </a:prstGeom>
                      <a:solidFill>
                        <a:schemeClr val="accent3">
                          <a:lumMod val="40000"/>
                          <a:lumOff val="60000"/>
                        </a:schemeClr>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3520623" id="Rectangle 34" o:spid="_x0000_s1026" style="position:absolute;margin-left:359.2pt;margin-top:277.2pt;width:217.4pt;height:316.9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" fillcolor="#d6e3bc [1302]" stroked="f" strokeweight=".25pt">
              <v:path arrowok="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55E50"/>
    <w:multiLevelType w:val="hybridMultilevel"/>
    <w:tmpl w:val="D78CD5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3F129A"/>
    <w:multiLevelType w:val="hybridMultilevel"/>
    <w:tmpl w:val="9454CD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55A54EB"/>
    <w:multiLevelType w:val="hybridMultilevel"/>
    <w:tmpl w:val="E2580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C55D7"/>
    <w:multiLevelType w:val="hybridMultilevel"/>
    <w:tmpl w:val="C95C8D54"/>
    <w:lvl w:ilvl="0" w:tplc="D0525A5E">
      <w:start w:val="1"/>
      <w:numFmt w:val="bullet"/>
      <w:lvlText w:val=""/>
      <w:lvlJc w:val="left"/>
      <w:pPr>
        <w:ind w:left="720" w:hanging="360"/>
      </w:pPr>
      <w:rPr>
        <w:rFonts w:ascii="Wingdings" w:hAnsi="Wingdings" w:hint="default"/>
        <w:color w:val="92C50E"/>
        <w:sz w:val="20"/>
        <w:szCs w:val="19"/>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2A5D7ED5"/>
    <w:multiLevelType w:val="hybridMultilevel"/>
    <w:tmpl w:val="6166E60E"/>
    <w:lvl w:ilvl="0" w:tplc="D012BD86">
      <w:start w:val="1"/>
      <w:numFmt w:val="decimal"/>
      <w:lvlText w:val="%1."/>
      <w:lvlJc w:val="left"/>
      <w:pPr>
        <w:ind w:left="720" w:hanging="360"/>
      </w:pPr>
      <w:rPr>
        <w:rFonts w:hint="default"/>
        <w:b/>
        <w:color w:val="0047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F05EF0"/>
    <w:multiLevelType w:val="hybridMultilevel"/>
    <w:tmpl w:val="F600FFF4"/>
    <w:lvl w:ilvl="0" w:tplc="F9E207A0">
      <w:start w:val="1"/>
      <w:numFmt w:val="bullet"/>
      <w:lvlText w:val=""/>
      <w:lvlJc w:val="left"/>
      <w:pPr>
        <w:ind w:left="360" w:hanging="360"/>
      </w:pPr>
      <w:rPr>
        <w:rFonts w:ascii="Wingdings" w:hAnsi="Wingdings" w:hint="default"/>
        <w:color w:val="1D4B31"/>
        <w:sz w:val="20"/>
        <w:szCs w:val="1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74D52CC"/>
    <w:multiLevelType w:val="hybridMultilevel"/>
    <w:tmpl w:val="20584F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9B84DC3"/>
    <w:multiLevelType w:val="hybridMultilevel"/>
    <w:tmpl w:val="DBF03752"/>
    <w:lvl w:ilvl="0" w:tplc="D0106D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E30EB9"/>
    <w:multiLevelType w:val="hybridMultilevel"/>
    <w:tmpl w:val="886881E6"/>
    <w:lvl w:ilvl="0" w:tplc="D0106D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A60FA2"/>
    <w:multiLevelType w:val="hybridMultilevel"/>
    <w:tmpl w:val="3CEA28F8"/>
    <w:lvl w:ilvl="0" w:tplc="1CE00432">
      <w:start w:val="1"/>
      <w:numFmt w:val="bullet"/>
      <w:pStyle w:val="Typebullet1"/>
      <w:lvlText w:val=""/>
      <w:lvlJc w:val="left"/>
      <w:pPr>
        <w:ind w:left="360" w:hanging="360"/>
      </w:pPr>
      <w:rPr>
        <w:rFonts w:ascii="Wingdings" w:hAnsi="Wingdings" w:hint="default"/>
        <w:color w:val="1D4B31"/>
        <w:sz w:val="20"/>
        <w:szCs w:val="19"/>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 w15:restartNumberingAfterBreak="0">
    <w:nsid w:val="6AEF2EB3"/>
    <w:multiLevelType w:val="hybridMultilevel"/>
    <w:tmpl w:val="560435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0CF77DD"/>
    <w:multiLevelType w:val="hybridMultilevel"/>
    <w:tmpl w:val="71F439E6"/>
    <w:lvl w:ilvl="0" w:tplc="F9E207A0">
      <w:start w:val="1"/>
      <w:numFmt w:val="bullet"/>
      <w:lvlText w:val=""/>
      <w:lvlJc w:val="left"/>
      <w:pPr>
        <w:ind w:left="360" w:hanging="360"/>
      </w:pPr>
      <w:rPr>
        <w:rFonts w:ascii="Wingdings" w:hAnsi="Wingdings" w:hint="default"/>
        <w:color w:val="1D4B31"/>
        <w:sz w:val="20"/>
        <w:szCs w:val="19"/>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2" w15:restartNumberingAfterBreak="0">
    <w:nsid w:val="721F675B"/>
    <w:multiLevelType w:val="hybridMultilevel"/>
    <w:tmpl w:val="92928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11"/>
  </w:num>
  <w:num w:numId="4">
    <w:abstractNumId w:val="9"/>
  </w:num>
  <w:num w:numId="5">
    <w:abstractNumId w:val="8"/>
  </w:num>
  <w:num w:numId="6">
    <w:abstractNumId w:val="12"/>
  </w:num>
  <w:num w:numId="7">
    <w:abstractNumId w:val="7"/>
  </w:num>
  <w:num w:numId="8">
    <w:abstractNumId w:val="5"/>
  </w:num>
  <w:num w:numId="9">
    <w:abstractNumId w:val="6"/>
  </w:num>
  <w:num w:numId="10">
    <w:abstractNumId w:val="0"/>
  </w:num>
  <w:num w:numId="11">
    <w:abstractNumId w:val="10"/>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o:colormru v:ext="edit" colors="#eef4e4,#f2f6ea,#f8faf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A1C"/>
    <w:rsid w:val="000043C2"/>
    <w:rsid w:val="000053BB"/>
    <w:rsid w:val="00011ABE"/>
    <w:rsid w:val="000127D0"/>
    <w:rsid w:val="00024A1A"/>
    <w:rsid w:val="000256D0"/>
    <w:rsid w:val="00030FE6"/>
    <w:rsid w:val="000406D7"/>
    <w:rsid w:val="000419C8"/>
    <w:rsid w:val="000561AE"/>
    <w:rsid w:val="00060E6A"/>
    <w:rsid w:val="00061184"/>
    <w:rsid w:val="00064213"/>
    <w:rsid w:val="00065B34"/>
    <w:rsid w:val="00066221"/>
    <w:rsid w:val="00067290"/>
    <w:rsid w:val="00077E33"/>
    <w:rsid w:val="00085A06"/>
    <w:rsid w:val="00087167"/>
    <w:rsid w:val="00092736"/>
    <w:rsid w:val="0009337C"/>
    <w:rsid w:val="00095364"/>
    <w:rsid w:val="000B0C11"/>
    <w:rsid w:val="000C00A9"/>
    <w:rsid w:val="000C5DA4"/>
    <w:rsid w:val="000D1D16"/>
    <w:rsid w:val="000E28C5"/>
    <w:rsid w:val="001127F2"/>
    <w:rsid w:val="00117C38"/>
    <w:rsid w:val="0012265D"/>
    <w:rsid w:val="00126DD4"/>
    <w:rsid w:val="001363C7"/>
    <w:rsid w:val="00137F7A"/>
    <w:rsid w:val="00143460"/>
    <w:rsid w:val="00144BA1"/>
    <w:rsid w:val="00146C9F"/>
    <w:rsid w:val="00147A43"/>
    <w:rsid w:val="00152E2E"/>
    <w:rsid w:val="00157CB6"/>
    <w:rsid w:val="00176299"/>
    <w:rsid w:val="00176FD7"/>
    <w:rsid w:val="00182760"/>
    <w:rsid w:val="001978C1"/>
    <w:rsid w:val="001B0F73"/>
    <w:rsid w:val="001B200C"/>
    <w:rsid w:val="001B3857"/>
    <w:rsid w:val="001C581B"/>
    <w:rsid w:val="001C6E9B"/>
    <w:rsid w:val="001D00E4"/>
    <w:rsid w:val="001E4D0D"/>
    <w:rsid w:val="001E4DC0"/>
    <w:rsid w:val="001F6E3E"/>
    <w:rsid w:val="002026FE"/>
    <w:rsid w:val="0020458E"/>
    <w:rsid w:val="00206E66"/>
    <w:rsid w:val="00207E21"/>
    <w:rsid w:val="00214016"/>
    <w:rsid w:val="0021431D"/>
    <w:rsid w:val="00216B93"/>
    <w:rsid w:val="00221233"/>
    <w:rsid w:val="002215A2"/>
    <w:rsid w:val="00234C86"/>
    <w:rsid w:val="00247762"/>
    <w:rsid w:val="002507A5"/>
    <w:rsid w:val="00255D46"/>
    <w:rsid w:val="0025696D"/>
    <w:rsid w:val="002619C6"/>
    <w:rsid w:val="00281E99"/>
    <w:rsid w:val="00286FB1"/>
    <w:rsid w:val="00290933"/>
    <w:rsid w:val="0029548E"/>
    <w:rsid w:val="00296184"/>
    <w:rsid w:val="002A4648"/>
    <w:rsid w:val="002A5327"/>
    <w:rsid w:val="002B13F4"/>
    <w:rsid w:val="002B2710"/>
    <w:rsid w:val="002C2015"/>
    <w:rsid w:val="002C237D"/>
    <w:rsid w:val="002D0387"/>
    <w:rsid w:val="002D548F"/>
    <w:rsid w:val="002E7EFD"/>
    <w:rsid w:val="002F3BF5"/>
    <w:rsid w:val="002F3F5F"/>
    <w:rsid w:val="00316130"/>
    <w:rsid w:val="0032015B"/>
    <w:rsid w:val="00345A24"/>
    <w:rsid w:val="003538A0"/>
    <w:rsid w:val="00360450"/>
    <w:rsid w:val="003617A7"/>
    <w:rsid w:val="003635D5"/>
    <w:rsid w:val="00376E18"/>
    <w:rsid w:val="00377E35"/>
    <w:rsid w:val="00380A4B"/>
    <w:rsid w:val="00382371"/>
    <w:rsid w:val="0038283F"/>
    <w:rsid w:val="003912AC"/>
    <w:rsid w:val="0039369D"/>
    <w:rsid w:val="003945ED"/>
    <w:rsid w:val="003A106B"/>
    <w:rsid w:val="003B3BC1"/>
    <w:rsid w:val="003B5E01"/>
    <w:rsid w:val="003C4063"/>
    <w:rsid w:val="003D36F9"/>
    <w:rsid w:val="003E2FE3"/>
    <w:rsid w:val="003E329A"/>
    <w:rsid w:val="0040369C"/>
    <w:rsid w:val="004039D9"/>
    <w:rsid w:val="004148BE"/>
    <w:rsid w:val="00430386"/>
    <w:rsid w:val="0044059C"/>
    <w:rsid w:val="00440C1A"/>
    <w:rsid w:val="00441234"/>
    <w:rsid w:val="004425C3"/>
    <w:rsid w:val="004461BC"/>
    <w:rsid w:val="00446F79"/>
    <w:rsid w:val="00447EF2"/>
    <w:rsid w:val="004643B5"/>
    <w:rsid w:val="00464481"/>
    <w:rsid w:val="00467EE8"/>
    <w:rsid w:val="00472DBE"/>
    <w:rsid w:val="0047674A"/>
    <w:rsid w:val="00483690"/>
    <w:rsid w:val="00493DC2"/>
    <w:rsid w:val="004A1CEC"/>
    <w:rsid w:val="004B5EE2"/>
    <w:rsid w:val="004B6779"/>
    <w:rsid w:val="004C4882"/>
    <w:rsid w:val="004C5BA2"/>
    <w:rsid w:val="004C7971"/>
    <w:rsid w:val="004D47E5"/>
    <w:rsid w:val="004D4FEA"/>
    <w:rsid w:val="004D57DC"/>
    <w:rsid w:val="004D7624"/>
    <w:rsid w:val="004F1F6D"/>
    <w:rsid w:val="004F6F2C"/>
    <w:rsid w:val="00514FFB"/>
    <w:rsid w:val="00520847"/>
    <w:rsid w:val="00521718"/>
    <w:rsid w:val="00521F0B"/>
    <w:rsid w:val="005245B3"/>
    <w:rsid w:val="00526576"/>
    <w:rsid w:val="00537E78"/>
    <w:rsid w:val="0054156E"/>
    <w:rsid w:val="00561733"/>
    <w:rsid w:val="00564AC7"/>
    <w:rsid w:val="00571D31"/>
    <w:rsid w:val="00572280"/>
    <w:rsid w:val="00572A59"/>
    <w:rsid w:val="0057304C"/>
    <w:rsid w:val="00574F31"/>
    <w:rsid w:val="0057586D"/>
    <w:rsid w:val="005772DE"/>
    <w:rsid w:val="0058712A"/>
    <w:rsid w:val="005946B9"/>
    <w:rsid w:val="005968BD"/>
    <w:rsid w:val="005A13BF"/>
    <w:rsid w:val="005A3FEE"/>
    <w:rsid w:val="005A7976"/>
    <w:rsid w:val="005B1998"/>
    <w:rsid w:val="005B2D00"/>
    <w:rsid w:val="005B6DEE"/>
    <w:rsid w:val="005C28DA"/>
    <w:rsid w:val="005D1510"/>
    <w:rsid w:val="005E48DD"/>
    <w:rsid w:val="005F05DD"/>
    <w:rsid w:val="005F075C"/>
    <w:rsid w:val="005F573F"/>
    <w:rsid w:val="00614116"/>
    <w:rsid w:val="00614675"/>
    <w:rsid w:val="006154C6"/>
    <w:rsid w:val="00615560"/>
    <w:rsid w:val="00617B49"/>
    <w:rsid w:val="00621C07"/>
    <w:rsid w:val="00632261"/>
    <w:rsid w:val="006322BF"/>
    <w:rsid w:val="006323D8"/>
    <w:rsid w:val="0063412D"/>
    <w:rsid w:val="00640DE0"/>
    <w:rsid w:val="006419E9"/>
    <w:rsid w:val="0064371C"/>
    <w:rsid w:val="00643722"/>
    <w:rsid w:val="0065045A"/>
    <w:rsid w:val="00655A83"/>
    <w:rsid w:val="00662DB9"/>
    <w:rsid w:val="00664C2A"/>
    <w:rsid w:val="00667647"/>
    <w:rsid w:val="00685C7A"/>
    <w:rsid w:val="00693F5E"/>
    <w:rsid w:val="00694F9C"/>
    <w:rsid w:val="006972F0"/>
    <w:rsid w:val="006A35E2"/>
    <w:rsid w:val="006A5445"/>
    <w:rsid w:val="006B0E55"/>
    <w:rsid w:val="006C6EB1"/>
    <w:rsid w:val="006D05E0"/>
    <w:rsid w:val="006E1B6A"/>
    <w:rsid w:val="006E4C78"/>
    <w:rsid w:val="006E709B"/>
    <w:rsid w:val="006F16D5"/>
    <w:rsid w:val="006F3144"/>
    <w:rsid w:val="00701946"/>
    <w:rsid w:val="0071766F"/>
    <w:rsid w:val="00717C57"/>
    <w:rsid w:val="007215B4"/>
    <w:rsid w:val="00723EE4"/>
    <w:rsid w:val="00735D41"/>
    <w:rsid w:val="007435E1"/>
    <w:rsid w:val="00743B19"/>
    <w:rsid w:val="00744023"/>
    <w:rsid w:val="007507CC"/>
    <w:rsid w:val="007533AB"/>
    <w:rsid w:val="00762D63"/>
    <w:rsid w:val="00765710"/>
    <w:rsid w:val="00766EC6"/>
    <w:rsid w:val="00787C2C"/>
    <w:rsid w:val="0079273F"/>
    <w:rsid w:val="00793151"/>
    <w:rsid w:val="007933C7"/>
    <w:rsid w:val="007972FB"/>
    <w:rsid w:val="007A4745"/>
    <w:rsid w:val="007A5C02"/>
    <w:rsid w:val="007B264E"/>
    <w:rsid w:val="007B427F"/>
    <w:rsid w:val="007C1290"/>
    <w:rsid w:val="007C3AD3"/>
    <w:rsid w:val="007E19CE"/>
    <w:rsid w:val="007E2D95"/>
    <w:rsid w:val="007F6F3F"/>
    <w:rsid w:val="00803C60"/>
    <w:rsid w:val="00812250"/>
    <w:rsid w:val="00817EC6"/>
    <w:rsid w:val="00823385"/>
    <w:rsid w:val="008378C3"/>
    <w:rsid w:val="008523C6"/>
    <w:rsid w:val="00866402"/>
    <w:rsid w:val="00866943"/>
    <w:rsid w:val="00877B3B"/>
    <w:rsid w:val="008834A8"/>
    <w:rsid w:val="0089315C"/>
    <w:rsid w:val="00894511"/>
    <w:rsid w:val="0089583E"/>
    <w:rsid w:val="008A5225"/>
    <w:rsid w:val="008A5310"/>
    <w:rsid w:val="008A545A"/>
    <w:rsid w:val="008B5379"/>
    <w:rsid w:val="008B7CF7"/>
    <w:rsid w:val="008C5297"/>
    <w:rsid w:val="008D05E9"/>
    <w:rsid w:val="008D551C"/>
    <w:rsid w:val="008F06B2"/>
    <w:rsid w:val="008F1351"/>
    <w:rsid w:val="008F6921"/>
    <w:rsid w:val="00913211"/>
    <w:rsid w:val="00913CDD"/>
    <w:rsid w:val="00914DE3"/>
    <w:rsid w:val="009157C9"/>
    <w:rsid w:val="009218BD"/>
    <w:rsid w:val="009270B5"/>
    <w:rsid w:val="0093173E"/>
    <w:rsid w:val="0093539B"/>
    <w:rsid w:val="009464BB"/>
    <w:rsid w:val="009517AF"/>
    <w:rsid w:val="00955F31"/>
    <w:rsid w:val="0097122D"/>
    <w:rsid w:val="0098567E"/>
    <w:rsid w:val="00991BC7"/>
    <w:rsid w:val="009A06F0"/>
    <w:rsid w:val="009A624F"/>
    <w:rsid w:val="009B32D7"/>
    <w:rsid w:val="009B4211"/>
    <w:rsid w:val="009C39E0"/>
    <w:rsid w:val="009C50FE"/>
    <w:rsid w:val="009C6135"/>
    <w:rsid w:val="009D0798"/>
    <w:rsid w:val="009D1E26"/>
    <w:rsid w:val="009D3CBF"/>
    <w:rsid w:val="009D6336"/>
    <w:rsid w:val="009D6F90"/>
    <w:rsid w:val="009D6FE2"/>
    <w:rsid w:val="009E1927"/>
    <w:rsid w:val="009F1E04"/>
    <w:rsid w:val="009F47C9"/>
    <w:rsid w:val="009F5925"/>
    <w:rsid w:val="00A030B4"/>
    <w:rsid w:val="00A04EA7"/>
    <w:rsid w:val="00A06EB3"/>
    <w:rsid w:val="00A11B08"/>
    <w:rsid w:val="00A20BE8"/>
    <w:rsid w:val="00A20E42"/>
    <w:rsid w:val="00A2226D"/>
    <w:rsid w:val="00A252E4"/>
    <w:rsid w:val="00A25899"/>
    <w:rsid w:val="00A314E7"/>
    <w:rsid w:val="00A44FC9"/>
    <w:rsid w:val="00A45736"/>
    <w:rsid w:val="00A50E08"/>
    <w:rsid w:val="00A62C77"/>
    <w:rsid w:val="00A66508"/>
    <w:rsid w:val="00A67251"/>
    <w:rsid w:val="00A71DB1"/>
    <w:rsid w:val="00A74549"/>
    <w:rsid w:val="00A764F5"/>
    <w:rsid w:val="00A813D9"/>
    <w:rsid w:val="00A81683"/>
    <w:rsid w:val="00A81763"/>
    <w:rsid w:val="00A835A8"/>
    <w:rsid w:val="00A852BF"/>
    <w:rsid w:val="00A85BE0"/>
    <w:rsid w:val="00AB1023"/>
    <w:rsid w:val="00AB1736"/>
    <w:rsid w:val="00AC18B3"/>
    <w:rsid w:val="00AC357F"/>
    <w:rsid w:val="00AD1524"/>
    <w:rsid w:val="00AD2E3F"/>
    <w:rsid w:val="00AD6757"/>
    <w:rsid w:val="00AD79F6"/>
    <w:rsid w:val="00AE335D"/>
    <w:rsid w:val="00AE7648"/>
    <w:rsid w:val="00B06847"/>
    <w:rsid w:val="00B07108"/>
    <w:rsid w:val="00B07328"/>
    <w:rsid w:val="00B1339C"/>
    <w:rsid w:val="00B13B88"/>
    <w:rsid w:val="00B16547"/>
    <w:rsid w:val="00B20681"/>
    <w:rsid w:val="00B22981"/>
    <w:rsid w:val="00B25C67"/>
    <w:rsid w:val="00B3141B"/>
    <w:rsid w:val="00B32306"/>
    <w:rsid w:val="00B32EF9"/>
    <w:rsid w:val="00B43763"/>
    <w:rsid w:val="00B441CC"/>
    <w:rsid w:val="00B45A77"/>
    <w:rsid w:val="00B479E3"/>
    <w:rsid w:val="00B51C58"/>
    <w:rsid w:val="00B54FB7"/>
    <w:rsid w:val="00B554E1"/>
    <w:rsid w:val="00B55D95"/>
    <w:rsid w:val="00B625E0"/>
    <w:rsid w:val="00B73CBA"/>
    <w:rsid w:val="00B74F28"/>
    <w:rsid w:val="00B760DE"/>
    <w:rsid w:val="00B81447"/>
    <w:rsid w:val="00BB115A"/>
    <w:rsid w:val="00BB728D"/>
    <w:rsid w:val="00BB7EEB"/>
    <w:rsid w:val="00BC4038"/>
    <w:rsid w:val="00BC6973"/>
    <w:rsid w:val="00BC7F47"/>
    <w:rsid w:val="00BD17D9"/>
    <w:rsid w:val="00BE1083"/>
    <w:rsid w:val="00BF3840"/>
    <w:rsid w:val="00BF74C7"/>
    <w:rsid w:val="00C01604"/>
    <w:rsid w:val="00C03D1A"/>
    <w:rsid w:val="00C163CF"/>
    <w:rsid w:val="00C24EB0"/>
    <w:rsid w:val="00C40804"/>
    <w:rsid w:val="00C54F61"/>
    <w:rsid w:val="00C57669"/>
    <w:rsid w:val="00C60C43"/>
    <w:rsid w:val="00C644FB"/>
    <w:rsid w:val="00C647CD"/>
    <w:rsid w:val="00C7784B"/>
    <w:rsid w:val="00C77AFF"/>
    <w:rsid w:val="00C804B2"/>
    <w:rsid w:val="00C8383D"/>
    <w:rsid w:val="00C87559"/>
    <w:rsid w:val="00C87DD0"/>
    <w:rsid w:val="00CA1404"/>
    <w:rsid w:val="00CA422B"/>
    <w:rsid w:val="00CB5A0E"/>
    <w:rsid w:val="00CC3A1F"/>
    <w:rsid w:val="00CC3C12"/>
    <w:rsid w:val="00CC4F88"/>
    <w:rsid w:val="00CD1D23"/>
    <w:rsid w:val="00CE1B61"/>
    <w:rsid w:val="00CE32EB"/>
    <w:rsid w:val="00CE5E3D"/>
    <w:rsid w:val="00CE5FE3"/>
    <w:rsid w:val="00CF3A1C"/>
    <w:rsid w:val="00D02A0D"/>
    <w:rsid w:val="00D04B44"/>
    <w:rsid w:val="00D11D38"/>
    <w:rsid w:val="00D1273B"/>
    <w:rsid w:val="00D147E7"/>
    <w:rsid w:val="00D1666F"/>
    <w:rsid w:val="00D22698"/>
    <w:rsid w:val="00D30545"/>
    <w:rsid w:val="00D313FF"/>
    <w:rsid w:val="00D31F66"/>
    <w:rsid w:val="00D439BD"/>
    <w:rsid w:val="00D51192"/>
    <w:rsid w:val="00D539F8"/>
    <w:rsid w:val="00D55A9B"/>
    <w:rsid w:val="00D60942"/>
    <w:rsid w:val="00D62923"/>
    <w:rsid w:val="00D84B85"/>
    <w:rsid w:val="00D868F8"/>
    <w:rsid w:val="00D87A85"/>
    <w:rsid w:val="00D95777"/>
    <w:rsid w:val="00D96982"/>
    <w:rsid w:val="00DA07EA"/>
    <w:rsid w:val="00DA102C"/>
    <w:rsid w:val="00DA1FDB"/>
    <w:rsid w:val="00DA224B"/>
    <w:rsid w:val="00DA255E"/>
    <w:rsid w:val="00DA2990"/>
    <w:rsid w:val="00DA744D"/>
    <w:rsid w:val="00DB0931"/>
    <w:rsid w:val="00DB1AAC"/>
    <w:rsid w:val="00DB6716"/>
    <w:rsid w:val="00DC11D3"/>
    <w:rsid w:val="00DD6B6E"/>
    <w:rsid w:val="00DE0737"/>
    <w:rsid w:val="00DE4357"/>
    <w:rsid w:val="00DE5173"/>
    <w:rsid w:val="00DE5D1F"/>
    <w:rsid w:val="00DE7170"/>
    <w:rsid w:val="00DF7F69"/>
    <w:rsid w:val="00E04F61"/>
    <w:rsid w:val="00E112A8"/>
    <w:rsid w:val="00E14BFB"/>
    <w:rsid w:val="00E171A9"/>
    <w:rsid w:val="00E23510"/>
    <w:rsid w:val="00E24646"/>
    <w:rsid w:val="00E25A41"/>
    <w:rsid w:val="00E33B0D"/>
    <w:rsid w:val="00E3474A"/>
    <w:rsid w:val="00E376EF"/>
    <w:rsid w:val="00E41018"/>
    <w:rsid w:val="00E41C07"/>
    <w:rsid w:val="00E47445"/>
    <w:rsid w:val="00E76565"/>
    <w:rsid w:val="00E83748"/>
    <w:rsid w:val="00E86F51"/>
    <w:rsid w:val="00E87579"/>
    <w:rsid w:val="00E92215"/>
    <w:rsid w:val="00E93D1D"/>
    <w:rsid w:val="00EA7426"/>
    <w:rsid w:val="00EB2871"/>
    <w:rsid w:val="00EC38C7"/>
    <w:rsid w:val="00EC3FAA"/>
    <w:rsid w:val="00ED2C02"/>
    <w:rsid w:val="00ED2C3C"/>
    <w:rsid w:val="00EE01A4"/>
    <w:rsid w:val="00EE0C8D"/>
    <w:rsid w:val="00EF5439"/>
    <w:rsid w:val="00EF5824"/>
    <w:rsid w:val="00F119E3"/>
    <w:rsid w:val="00F20E58"/>
    <w:rsid w:val="00F2520E"/>
    <w:rsid w:val="00F26E66"/>
    <w:rsid w:val="00F30BF6"/>
    <w:rsid w:val="00F457DC"/>
    <w:rsid w:val="00F51176"/>
    <w:rsid w:val="00F613BF"/>
    <w:rsid w:val="00F6704A"/>
    <w:rsid w:val="00F76AA2"/>
    <w:rsid w:val="00FA6FFE"/>
    <w:rsid w:val="00FA7B17"/>
    <w:rsid w:val="00FB045A"/>
    <w:rsid w:val="00FC1360"/>
    <w:rsid w:val="00FD3058"/>
    <w:rsid w:val="00FD3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ef4e4,#f2f6ea,#f8faf4"/>
    </o:shapedefaults>
    <o:shapelayout v:ext="edit">
      <o:idmap v:ext="edit" data="1"/>
    </o:shapelayout>
  </w:shapeDefaults>
  <w:decimalSymbol w:val="."/>
  <w:listSeparator w:val=","/>
  <w15:docId w15:val="{7F8160A6-7269-434B-A9E6-DB3580A6F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BF6"/>
  </w:style>
  <w:style w:type="paragraph" w:styleId="Heading1">
    <w:name w:val="heading 1"/>
    <w:basedOn w:val="Normal"/>
    <w:next w:val="Normal"/>
    <w:link w:val="Heading1Char"/>
    <w:uiPriority w:val="9"/>
    <w:qFormat/>
    <w:rsid w:val="00717C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3A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3A1C"/>
  </w:style>
  <w:style w:type="paragraph" w:styleId="Footer">
    <w:name w:val="footer"/>
    <w:basedOn w:val="Normal"/>
    <w:link w:val="FooterChar"/>
    <w:uiPriority w:val="99"/>
    <w:unhideWhenUsed/>
    <w:rsid w:val="00CF3A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3A1C"/>
  </w:style>
  <w:style w:type="paragraph" w:styleId="BalloonText">
    <w:name w:val="Balloon Text"/>
    <w:basedOn w:val="Normal"/>
    <w:link w:val="BalloonTextChar"/>
    <w:uiPriority w:val="99"/>
    <w:semiHidden/>
    <w:unhideWhenUsed/>
    <w:rsid w:val="00CF3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A1C"/>
    <w:rPr>
      <w:rFonts w:ascii="Tahoma" w:hAnsi="Tahoma" w:cs="Tahoma"/>
      <w:sz w:val="16"/>
      <w:szCs w:val="16"/>
    </w:rPr>
  </w:style>
  <w:style w:type="paragraph" w:styleId="ListParagraph">
    <w:name w:val="List Paragraph"/>
    <w:basedOn w:val="Normal"/>
    <w:uiPriority w:val="34"/>
    <w:qFormat/>
    <w:rsid w:val="005968BD"/>
    <w:pPr>
      <w:ind w:left="720"/>
      <w:contextualSpacing/>
    </w:pPr>
  </w:style>
  <w:style w:type="table" w:styleId="TableGrid">
    <w:name w:val="Table Grid"/>
    <w:basedOn w:val="TableNormal"/>
    <w:uiPriority w:val="59"/>
    <w:rsid w:val="00B13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B13B8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NoSpacing">
    <w:name w:val="No Spacing"/>
    <w:uiPriority w:val="1"/>
    <w:qFormat/>
    <w:rsid w:val="004B5EE2"/>
    <w:pPr>
      <w:spacing w:after="0" w:line="240" w:lineRule="auto"/>
    </w:pPr>
  </w:style>
  <w:style w:type="paragraph" w:styleId="Title">
    <w:name w:val="Title"/>
    <w:basedOn w:val="Normal"/>
    <w:next w:val="Normal"/>
    <w:link w:val="TitleChar"/>
    <w:uiPriority w:val="10"/>
    <w:qFormat/>
    <w:rsid w:val="007F6F3F"/>
    <w:pPr>
      <w:pBdr>
        <w:bottom w:val="single" w:sz="18" w:space="4" w:color="328254"/>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6F3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17C57"/>
    <w:rPr>
      <w:rFonts w:asciiTheme="majorHAnsi" w:eastAsiaTheme="majorEastAsia" w:hAnsiTheme="majorHAnsi" w:cstheme="majorBidi"/>
      <w:b/>
      <w:bCs/>
      <w:color w:val="365F91" w:themeColor="accent1" w:themeShade="BF"/>
      <w:sz w:val="28"/>
      <w:szCs w:val="28"/>
    </w:rPr>
  </w:style>
  <w:style w:type="paragraph" w:customStyle="1" w:styleId="TypeBodyText">
    <w:name w:val="Type Body Text"/>
    <w:basedOn w:val="Header"/>
    <w:qFormat/>
    <w:rsid w:val="0063412D"/>
    <w:pPr>
      <w:spacing w:after="80"/>
    </w:pPr>
    <w:rPr>
      <w:rFonts w:asciiTheme="majorHAnsi" w:hAnsiTheme="majorHAnsi" w:cs="Segoe UI"/>
      <w:color w:val="1D4B31"/>
      <w:sz w:val="17"/>
      <w:szCs w:val="17"/>
    </w:rPr>
  </w:style>
  <w:style w:type="paragraph" w:customStyle="1" w:styleId="TypeHeading1">
    <w:name w:val="Type Heading1"/>
    <w:basedOn w:val="Normal"/>
    <w:qFormat/>
    <w:rsid w:val="00866402"/>
    <w:pPr>
      <w:spacing w:after="60" w:line="240" w:lineRule="auto"/>
    </w:pPr>
    <w:rPr>
      <w:rFonts w:asciiTheme="majorHAnsi" w:hAnsiTheme="majorHAnsi" w:cs="Times New Roman"/>
      <w:b/>
      <w:color w:val="1D4B31"/>
      <w:sz w:val="24"/>
      <w:szCs w:val="16"/>
    </w:rPr>
  </w:style>
  <w:style w:type="paragraph" w:customStyle="1" w:styleId="Typebullet1">
    <w:name w:val="Type bullet 1"/>
    <w:basedOn w:val="TypeBodyText"/>
    <w:qFormat/>
    <w:rsid w:val="00866402"/>
    <w:pPr>
      <w:numPr>
        <w:numId w:val="4"/>
      </w:numPr>
    </w:pPr>
  </w:style>
  <w:style w:type="paragraph" w:customStyle="1" w:styleId="Typebodytextbold">
    <w:name w:val="Type body text bold"/>
    <w:basedOn w:val="TypeBodyText"/>
    <w:qFormat/>
    <w:rsid w:val="00866402"/>
    <w:rPr>
      <w:b/>
    </w:rPr>
  </w:style>
  <w:style w:type="character" w:styleId="Hyperlink">
    <w:name w:val="Hyperlink"/>
    <w:basedOn w:val="DefaultParagraphFont"/>
    <w:uiPriority w:val="99"/>
    <w:unhideWhenUsed/>
    <w:rsid w:val="00CE1B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204291">
      <w:bodyDiv w:val="1"/>
      <w:marLeft w:val="0"/>
      <w:marRight w:val="0"/>
      <w:marTop w:val="0"/>
      <w:marBottom w:val="0"/>
      <w:divBdr>
        <w:top w:val="none" w:sz="0" w:space="0" w:color="auto"/>
        <w:left w:val="none" w:sz="0" w:space="0" w:color="auto"/>
        <w:bottom w:val="none" w:sz="0" w:space="0" w:color="auto"/>
        <w:right w:val="none" w:sz="0" w:space="0" w:color="auto"/>
      </w:divBdr>
    </w:div>
    <w:div w:id="876894029">
      <w:bodyDiv w:val="1"/>
      <w:marLeft w:val="0"/>
      <w:marRight w:val="0"/>
      <w:marTop w:val="0"/>
      <w:marBottom w:val="0"/>
      <w:divBdr>
        <w:top w:val="none" w:sz="0" w:space="0" w:color="auto"/>
        <w:left w:val="none" w:sz="0" w:space="0" w:color="auto"/>
        <w:bottom w:val="none" w:sz="0" w:space="0" w:color="auto"/>
        <w:right w:val="none" w:sz="0" w:space="0" w:color="auto"/>
      </w:divBdr>
    </w:div>
    <w:div w:id="1337002278">
      <w:bodyDiv w:val="1"/>
      <w:marLeft w:val="0"/>
      <w:marRight w:val="0"/>
      <w:marTop w:val="0"/>
      <w:marBottom w:val="0"/>
      <w:divBdr>
        <w:top w:val="none" w:sz="0" w:space="0" w:color="auto"/>
        <w:left w:val="none" w:sz="0" w:space="0" w:color="auto"/>
        <w:bottom w:val="none" w:sz="0" w:space="0" w:color="auto"/>
        <w:right w:val="none" w:sz="0" w:space="0" w:color="auto"/>
      </w:divBdr>
    </w:div>
    <w:div w:id="170323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sip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62830-A1AB-490B-B213-1395D256A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2</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Sumant</dc:creator>
  <cp:lastModifiedBy>Erik Anderson</cp:lastModifiedBy>
  <cp:revision>8</cp:revision>
  <cp:lastPrinted>2015-05-14T20:51:00Z</cp:lastPrinted>
  <dcterms:created xsi:type="dcterms:W3CDTF">2018-04-09T13:21:00Z</dcterms:created>
  <dcterms:modified xsi:type="dcterms:W3CDTF">2018-04-09T20:56:00Z</dcterms:modified>
</cp:coreProperties>
</file>